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D" w:rsidRDefault="008D13B7">
      <w:pPr>
        <w:rPr>
          <w:b/>
          <w:sz w:val="28"/>
          <w:szCs w:val="28"/>
          <w:u w:val="single"/>
        </w:rPr>
      </w:pPr>
      <w:r w:rsidRPr="008D13B7">
        <w:rPr>
          <w:b/>
          <w:sz w:val="28"/>
          <w:szCs w:val="28"/>
          <w:u w:val="single"/>
        </w:rPr>
        <w:t>Dot Product</w:t>
      </w:r>
    </w:p>
    <w:p w:rsidR="00794762" w:rsidRDefault="00B606E3">
      <w:r>
        <w:t>D</w:t>
      </w:r>
      <w:r w:rsidR="0028663D">
        <w:t xml:space="preserve">ot product (or scalar product) </w:t>
      </w:r>
      <w:r>
        <w:t>can be</w:t>
      </w:r>
      <w:r w:rsidR="00EA0B1E">
        <w:t xml:space="preserve"> </w:t>
      </w:r>
      <w:r>
        <w:t xml:space="preserve">described as </w:t>
      </w:r>
      <w:r w:rsidR="00EA0B1E">
        <w:t xml:space="preserve">the multiplication of two vectors in a certain direction. </w:t>
      </w:r>
      <w:r w:rsidR="0028663D">
        <w:t xml:space="preserve"> </w:t>
      </w:r>
      <w:r>
        <w:t xml:space="preserve">However, dot product goes beyond just multiplying two vectors together, as we will see in a moment. </w:t>
      </w:r>
    </w:p>
    <w:p w:rsidR="00B606E3" w:rsidRDefault="00B606E3" w:rsidP="00B606E3">
      <w:pPr>
        <w:tabs>
          <w:tab w:val="left" w:pos="6645"/>
        </w:tabs>
      </w:pPr>
      <w:r>
        <w:t xml:space="preserve">To begin, when given two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>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 xml:space="preserve">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=</w:t>
      </w:r>
      <w:r>
        <w:t>&lt;b</w:t>
      </w:r>
      <w:r w:rsidRPr="0006099B">
        <w:rPr>
          <w:vertAlign w:val="subscript"/>
        </w:rPr>
        <w:t>1</w:t>
      </w:r>
      <w:r>
        <w:t>, b</w:t>
      </w:r>
      <w:r w:rsidRPr="0006099B">
        <w:rPr>
          <w:vertAlign w:val="subscript"/>
        </w:rPr>
        <w:t>2</w:t>
      </w:r>
      <w:r>
        <w:t>, b</w:t>
      </w:r>
      <w:r w:rsidRPr="0006099B">
        <w:rPr>
          <w:vertAlign w:val="subscript"/>
        </w:rPr>
        <w:t>3</w:t>
      </w:r>
      <w:r>
        <w:t xml:space="preserve">&gt;, the dot product of the two vectors can be calculated by the following equation: </w:t>
      </w:r>
    </w:p>
    <w:p w:rsidR="00B606E3" w:rsidRDefault="00F71508" w:rsidP="00AC3445">
      <w:pPr>
        <w:tabs>
          <w:tab w:val="left" w:pos="6645"/>
        </w:tabs>
        <w:jc w:val="center"/>
        <w:rPr>
          <w:vertAlign w:val="subscript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C3445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C3445">
        <w:rPr>
          <w:rFonts w:eastAsiaTheme="minorEastAsia"/>
        </w:rPr>
        <w:t xml:space="preserve"> =</w:t>
      </w:r>
      <w:r w:rsidR="00AC3445">
        <w:t xml:space="preserve"> a</w:t>
      </w:r>
      <w:r w:rsidR="00AC3445" w:rsidRPr="0006099B">
        <w:rPr>
          <w:vertAlign w:val="subscript"/>
        </w:rPr>
        <w:t>1</w:t>
      </w:r>
      <w:r w:rsidR="00AC3445">
        <w:t>b</w:t>
      </w:r>
      <w:r w:rsidR="00AC3445" w:rsidRPr="00AC3445">
        <w:rPr>
          <w:vertAlign w:val="subscript"/>
        </w:rPr>
        <w:t>1</w:t>
      </w:r>
      <w:r w:rsidR="00AC3445">
        <w:t>+ a</w:t>
      </w:r>
      <w:r w:rsidR="00AC3445" w:rsidRPr="0006099B">
        <w:rPr>
          <w:vertAlign w:val="subscript"/>
        </w:rPr>
        <w:t>2</w:t>
      </w:r>
      <w:r w:rsidR="00AC3445">
        <w:t>b</w:t>
      </w:r>
      <w:r w:rsidR="00AC3445" w:rsidRPr="00AC3445">
        <w:rPr>
          <w:vertAlign w:val="subscript"/>
        </w:rPr>
        <w:t>2</w:t>
      </w:r>
      <w:r w:rsidR="00AC3445">
        <w:t>+ a</w:t>
      </w:r>
      <w:r w:rsidR="00AC3445" w:rsidRPr="0006099B">
        <w:rPr>
          <w:vertAlign w:val="subscript"/>
        </w:rPr>
        <w:t>3</w:t>
      </w:r>
      <w:r w:rsidR="00AC3445">
        <w:t>b</w:t>
      </w:r>
      <w:r w:rsidR="00AC3445" w:rsidRPr="00AC3445">
        <w:rPr>
          <w:vertAlign w:val="subscript"/>
        </w:rPr>
        <w:t>3</w:t>
      </w:r>
    </w:p>
    <w:p w:rsidR="00AC3445" w:rsidRDefault="00AC3445" w:rsidP="00AC3445">
      <w:pPr>
        <w:tabs>
          <w:tab w:val="left" w:pos="6645"/>
        </w:tabs>
      </w:pPr>
      <w:r>
        <w:t xml:space="preserve">Example: </w:t>
      </w:r>
    </w:p>
    <w:p w:rsidR="00716AD8" w:rsidRDefault="00791B46" w:rsidP="00AC3445">
      <w:pPr>
        <w:tabs>
          <w:tab w:val="left" w:pos="6645"/>
        </w:tabs>
      </w:pPr>
      <w:r>
        <w:t xml:space="preserve">Compute the dot product for the following vectors: </w:t>
      </w:r>
      <w: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 xml:space="preserve">&lt;4, 7, -3&gt;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=</w:t>
      </w:r>
      <w:r>
        <w:t>&lt;</w:t>
      </w:r>
      <w:r w:rsidR="00C21679">
        <w:t xml:space="preserve">5, -6, 2&gt; </w:t>
      </w:r>
      <w:r w:rsidR="00C21679">
        <w:br/>
      </w:r>
      <w:r w:rsidR="00C21679">
        <w:br/>
      </w:r>
      <w:r w:rsidR="00204173">
        <w:t>Using the equation for the dot product, we find that</w:t>
      </w:r>
    </w:p>
    <w:p w:rsidR="0001128A" w:rsidRDefault="00F71508" w:rsidP="00AC3445">
      <w:pPr>
        <w:tabs>
          <w:tab w:val="left" w:pos="664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16AD8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16AD8">
        <w:rPr>
          <w:rFonts w:eastAsiaTheme="minorEastAsia"/>
        </w:rPr>
        <w:t xml:space="preserve"> = (4*2)</w:t>
      </w:r>
      <w:r w:rsidR="00A00588">
        <w:rPr>
          <w:rFonts w:eastAsiaTheme="minorEastAsia"/>
        </w:rPr>
        <w:t xml:space="preserve"> </w:t>
      </w:r>
      <w:r w:rsidR="00716AD8">
        <w:rPr>
          <w:rFonts w:eastAsiaTheme="minorEastAsia"/>
        </w:rPr>
        <w:t>+ (7*6)</w:t>
      </w:r>
      <w:r w:rsidR="00A00588">
        <w:rPr>
          <w:rFonts w:eastAsiaTheme="minorEastAsia"/>
        </w:rPr>
        <w:t xml:space="preserve"> </w:t>
      </w:r>
      <w:r w:rsidR="00716AD8">
        <w:rPr>
          <w:rFonts w:eastAsiaTheme="minorEastAsia"/>
        </w:rPr>
        <w:t xml:space="preserve">+ (-3*2) </w:t>
      </w:r>
      <w:r w:rsidR="00716AD8">
        <w:rPr>
          <w:rFonts w:eastAsiaTheme="minorEastAsia"/>
        </w:rPr>
        <w:br/>
        <w:t xml:space="preserve">         = 8</w:t>
      </w:r>
      <w:r w:rsidR="00A00588">
        <w:rPr>
          <w:rFonts w:eastAsiaTheme="minorEastAsia"/>
        </w:rPr>
        <w:t xml:space="preserve"> </w:t>
      </w:r>
      <w:r w:rsidR="00716AD8">
        <w:rPr>
          <w:rFonts w:eastAsiaTheme="minorEastAsia"/>
        </w:rPr>
        <w:t xml:space="preserve">+ 42 + (-6) </w:t>
      </w:r>
      <w:r w:rsidR="00716AD8">
        <w:rPr>
          <w:rFonts w:eastAsiaTheme="minorEastAsia"/>
        </w:rPr>
        <w:br/>
        <w:t xml:space="preserve">         = 48</w:t>
      </w:r>
    </w:p>
    <w:p w:rsidR="00A00588" w:rsidRDefault="00342942" w:rsidP="00AC3445">
      <w:pPr>
        <w:tabs>
          <w:tab w:val="left" w:pos="6645"/>
        </w:tabs>
      </w:pPr>
      <w:r>
        <w:t>Similar to vector arithmetic, dot product has properties that can be proved computationally. It is encouraged that you attempt t</w:t>
      </w:r>
      <w:r w:rsidR="009519BA">
        <w:t xml:space="preserve">o prove some of the properties. </w:t>
      </w:r>
    </w:p>
    <w:p w:rsidR="009519BA" w:rsidRDefault="009519BA" w:rsidP="00AC3445">
      <w:pPr>
        <w:tabs>
          <w:tab w:val="left" w:pos="6645"/>
        </w:tabs>
      </w:pPr>
      <w:r>
        <w:t>Properties of the Dot Product</w:t>
      </w:r>
    </w:p>
    <w:p w:rsidR="000C7FB3" w:rsidRDefault="0084629E" w:rsidP="00AC3445">
      <w:pPr>
        <w:tabs>
          <w:tab w:val="left" w:pos="6645"/>
        </w:tabs>
      </w:pPr>
      <w:r>
        <w:t>Given three</w:t>
      </w:r>
      <w:r w:rsidR="000C7FB3">
        <w:t xml:space="preserve">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C7FB3">
        <w:rPr>
          <w:rFonts w:eastAsiaTheme="minorEastAsia"/>
        </w:rPr>
        <w:t xml:space="preserve"> </w:t>
      </w:r>
      <w:r>
        <w:t>,</w:t>
      </w:r>
      <w:r w:rsidR="000C7FB3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C7FB3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0C7FB3">
        <w:t xml:space="preserve"> along with the scalar c, </w:t>
      </w:r>
    </w:p>
    <w:p w:rsidR="009519BA" w:rsidRPr="00795F10" w:rsidRDefault="00F71508" w:rsidP="000C7FB3">
      <w:pPr>
        <w:pStyle w:val="ListParagraph"/>
        <w:numPr>
          <w:ilvl w:val="0"/>
          <w:numId w:val="1"/>
        </w:numPr>
        <w:tabs>
          <w:tab w:val="left" w:pos="6645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4629E">
        <w:rPr>
          <w:rFonts w:eastAsiaTheme="minorEastAsia"/>
        </w:rPr>
        <w:t xml:space="preserve"> •(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4629E">
        <w:rPr>
          <w:rFonts w:eastAsiaTheme="minorEastAsia"/>
        </w:rPr>
        <w:t xml:space="preserve"> +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84629E">
        <w:rPr>
          <w:rFonts w:eastAsiaTheme="minorEastAsia"/>
        </w:rPr>
        <w:t>)=</w:t>
      </w:r>
      <w:r w:rsidR="00795F1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95F10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95F10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95F10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 w:rsidR="00795F10">
        <w:rPr>
          <w:rFonts w:eastAsiaTheme="minorEastAsia"/>
        </w:rPr>
        <w:t xml:space="preserve"> </w:t>
      </w:r>
    </w:p>
    <w:p w:rsidR="00795F10" w:rsidRPr="00A11845" w:rsidRDefault="00F71508" w:rsidP="000C7FB3">
      <w:pPr>
        <w:pStyle w:val="ListParagraph"/>
        <w:numPr>
          <w:ilvl w:val="0"/>
          <w:numId w:val="1"/>
        </w:numPr>
        <w:tabs>
          <w:tab w:val="left" w:pos="6645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11845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11845">
        <w:rPr>
          <w:rFonts w:eastAsiaTheme="minor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11845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11845">
        <w:rPr>
          <w:rFonts w:eastAsiaTheme="minorEastAsia"/>
        </w:rPr>
        <w:t xml:space="preserve"> </w:t>
      </w:r>
    </w:p>
    <w:p w:rsidR="00A11845" w:rsidRPr="00214834" w:rsidRDefault="00F71508" w:rsidP="000C7FB3">
      <w:pPr>
        <w:pStyle w:val="ListParagraph"/>
        <w:numPr>
          <w:ilvl w:val="0"/>
          <w:numId w:val="1"/>
        </w:numPr>
        <w:tabs>
          <w:tab w:val="left" w:pos="6645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14834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14834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14834">
        <w:rPr>
          <w:rFonts w:eastAsiaTheme="minorEastAsia"/>
        </w:rPr>
        <w:t>II</w:t>
      </w:r>
      <w:r w:rsidR="00214834" w:rsidRPr="00214834">
        <w:rPr>
          <w:rFonts w:eastAsiaTheme="minorEastAsia"/>
          <w:vertAlign w:val="superscript"/>
        </w:rPr>
        <w:t>2</w:t>
      </w:r>
    </w:p>
    <w:p w:rsidR="00214834" w:rsidRPr="00EB3A30" w:rsidRDefault="00EB3A30" w:rsidP="000C7FB3">
      <w:pPr>
        <w:pStyle w:val="ListParagraph"/>
        <w:numPr>
          <w:ilvl w:val="0"/>
          <w:numId w:val="1"/>
        </w:numPr>
        <w:tabs>
          <w:tab w:val="left" w:pos="6645"/>
        </w:tabs>
      </w:pPr>
      <w:r>
        <w:t>(c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)•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•(c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)= c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</w:t>
      </w:r>
    </w:p>
    <w:p w:rsidR="00EB3A30" w:rsidRPr="0039716F" w:rsidRDefault="00F71508" w:rsidP="000C7FB3">
      <w:pPr>
        <w:pStyle w:val="ListParagraph"/>
        <w:numPr>
          <w:ilvl w:val="0"/>
          <w:numId w:val="1"/>
        </w:numPr>
        <w:tabs>
          <w:tab w:val="left" w:pos="6645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39716F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 w:rsidR="0039716F">
        <w:rPr>
          <w:rFonts w:eastAsiaTheme="minorEastAsia"/>
        </w:rPr>
        <w:t xml:space="preserve"> = 0</w:t>
      </w:r>
    </w:p>
    <w:p w:rsidR="0039716F" w:rsidRPr="004C653E" w:rsidRDefault="00C930D9" w:rsidP="000C7FB3">
      <w:pPr>
        <w:pStyle w:val="ListParagraph"/>
        <w:numPr>
          <w:ilvl w:val="0"/>
          <w:numId w:val="1"/>
        </w:numPr>
        <w:tabs>
          <w:tab w:val="left" w:pos="6645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=0 then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>
        <w:rPr>
          <w:rFonts w:eastAsiaTheme="minorEastAsia"/>
        </w:rPr>
        <w:t xml:space="preserve"> </w:t>
      </w:r>
    </w:p>
    <w:p w:rsidR="004C653E" w:rsidRDefault="000D327C" w:rsidP="004C653E">
      <w:pPr>
        <w:tabs>
          <w:tab w:val="left" w:pos="6645"/>
        </w:tabs>
      </w:pPr>
      <w:r>
        <w:t xml:space="preserve">Geometrically, the dot product can be represented by the following image. Suppose that </w:t>
      </w:r>
      <w:r w:rsidR="00AA60BB">
        <w:t xml:space="preserve">θ </w:t>
      </w:r>
      <w:r>
        <w:t xml:space="preserve">is the angle between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A60BB"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A60BB">
        <w:rPr>
          <w:rFonts w:eastAsiaTheme="minorEastAsia"/>
        </w:rPr>
        <w:t xml:space="preserve"> </w:t>
      </w:r>
      <w:r>
        <w:t xml:space="preserve">such that 0 </w:t>
      </w:r>
      <w:r w:rsidRPr="000D327C">
        <w:rPr>
          <w:u w:val="single"/>
        </w:rPr>
        <w:t>&lt;</w:t>
      </w:r>
      <w:r>
        <w:t xml:space="preserve"> θ </w:t>
      </w:r>
      <w:r w:rsidRPr="000D327C">
        <w:rPr>
          <w:u w:val="single"/>
        </w:rPr>
        <w:t>&lt;</w:t>
      </w:r>
      <w:r>
        <w:t xml:space="preserve"> π. </w:t>
      </w:r>
    </w:p>
    <w:p w:rsidR="00CC4E02" w:rsidRDefault="0016390C" w:rsidP="0016390C">
      <w:pPr>
        <w:tabs>
          <w:tab w:val="left" w:pos="6645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13335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90C" w:rsidRDefault="00AA771E" w:rsidP="0016390C">
      <w:pPr>
        <w:tabs>
          <w:tab w:val="left" w:pos="6645"/>
        </w:tabs>
      </w:pPr>
      <w:r>
        <w:t xml:space="preserve">From this image, we can derive the following theorem. </w:t>
      </w:r>
    </w:p>
    <w:p w:rsidR="00AA771E" w:rsidRDefault="00AA771E" w:rsidP="0016390C">
      <w:pPr>
        <w:tabs>
          <w:tab w:val="left" w:pos="6645"/>
        </w:tabs>
      </w:pPr>
      <w:r>
        <w:lastRenderedPageBreak/>
        <w:t xml:space="preserve">Theorem: </w:t>
      </w:r>
    </w:p>
    <w:p w:rsidR="00AA771E" w:rsidRDefault="00F71508" w:rsidP="00A9569A">
      <w:pPr>
        <w:tabs>
          <w:tab w:val="left" w:pos="664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F0F1E">
        <w:rPr>
          <w:rFonts w:eastAsiaTheme="minorEastAsia"/>
        </w:rPr>
        <w:t xml:space="preserve"> 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F0F1E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F0F1E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F0F1E">
        <w:rPr>
          <w:rFonts w:eastAsiaTheme="minorEastAsia"/>
        </w:rPr>
        <w:t>II cosθ</w:t>
      </w:r>
    </w:p>
    <w:p w:rsidR="00FF0F1E" w:rsidRDefault="00181F06" w:rsidP="0016390C">
      <w:pPr>
        <w:tabs>
          <w:tab w:val="left" w:pos="6645"/>
        </w:tabs>
      </w:pPr>
      <w:r>
        <w:t xml:space="preserve">How do we derive this equation? First, let’s look again at the diagram, with an added vector: </w:t>
      </w:r>
    </w:p>
    <w:p w:rsidR="00181F06" w:rsidRDefault="00181F06" w:rsidP="00181F06">
      <w:pPr>
        <w:tabs>
          <w:tab w:val="left" w:pos="6645"/>
        </w:tabs>
        <w:jc w:val="center"/>
      </w:pPr>
      <w:r>
        <w:rPr>
          <w:noProof/>
          <w:lang w:eastAsia="en-CA"/>
        </w:rPr>
        <w:drawing>
          <wp:inline distT="0" distB="0" distL="0" distR="0">
            <wp:extent cx="1428750" cy="1266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06" w:rsidRDefault="00316703" w:rsidP="00181F06">
      <w:pPr>
        <w:tabs>
          <w:tab w:val="left" w:pos="6645"/>
        </w:tabs>
        <w:rPr>
          <w:rFonts w:eastAsiaTheme="minorEastAsia"/>
        </w:rPr>
      </w:pPr>
      <w:r>
        <w:t xml:space="preserve">Recall that Cosine Law states that </w:t>
      </w:r>
      <w:r w:rsidR="006D32AD">
        <w:t xml:space="preserve">given a triangle with sides of length a, b, c and angle acb= </w:t>
      </w:r>
      <w:r w:rsidR="006D32AD">
        <w:rPr>
          <w:rFonts w:eastAsiaTheme="minorEastAsia"/>
        </w:rPr>
        <w:t>θ we have c</w:t>
      </w:r>
      <w:r w:rsidR="006D32AD" w:rsidRPr="006D32AD">
        <w:rPr>
          <w:rFonts w:eastAsiaTheme="minorEastAsia"/>
          <w:vertAlign w:val="superscript"/>
        </w:rPr>
        <w:t>2</w:t>
      </w:r>
      <w:r w:rsidR="006D32AD">
        <w:rPr>
          <w:rFonts w:eastAsiaTheme="minorEastAsia"/>
        </w:rPr>
        <w:t>= a</w:t>
      </w:r>
      <w:r w:rsidR="006D32AD" w:rsidRPr="006D32AD">
        <w:rPr>
          <w:rFonts w:eastAsiaTheme="minorEastAsia"/>
          <w:vertAlign w:val="superscript"/>
        </w:rPr>
        <w:t>2</w:t>
      </w:r>
      <w:r w:rsidR="006D32AD">
        <w:rPr>
          <w:rFonts w:eastAsiaTheme="minorEastAsia"/>
        </w:rPr>
        <w:t xml:space="preserve"> + b</w:t>
      </w:r>
      <w:r w:rsidR="006D32AD" w:rsidRPr="006D32AD">
        <w:rPr>
          <w:rFonts w:eastAsiaTheme="minorEastAsia"/>
          <w:vertAlign w:val="superscript"/>
        </w:rPr>
        <w:t>2</w:t>
      </w:r>
      <w:r w:rsidR="006D32AD">
        <w:rPr>
          <w:rFonts w:eastAsiaTheme="minorEastAsia"/>
        </w:rPr>
        <w:t xml:space="preserve"> – 2abcosθ. Using this law, we can apply it to the triangle in the diagram. </w:t>
      </w:r>
      <w:r w:rsidR="008A1EC2">
        <w:rPr>
          <w:rFonts w:eastAsiaTheme="minorEastAsia"/>
        </w:rPr>
        <w:t xml:space="preserve">Note that the length of the sides are simply the magnitudes of the vectors. </w:t>
      </w:r>
    </w:p>
    <w:p w:rsidR="008A1EC2" w:rsidRDefault="008A1EC2" w:rsidP="00181F06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From the Cosine Law, we have the following: </w:t>
      </w:r>
    </w:p>
    <w:p w:rsidR="00FE70B5" w:rsidRDefault="00093653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(1) </w:t>
      </w:r>
      <w:r w:rsidR="008A1EC2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A1EC2"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A1EC2">
        <w:rPr>
          <w:rFonts w:eastAsiaTheme="minorEastAsia"/>
        </w:rPr>
        <w:t>II</w:t>
      </w:r>
      <w:r w:rsidR="008A1EC2" w:rsidRPr="008A1EC2">
        <w:rPr>
          <w:rFonts w:eastAsiaTheme="minorEastAsia"/>
          <w:vertAlign w:val="superscript"/>
        </w:rPr>
        <w:t>2</w:t>
      </w:r>
      <w:r w:rsidR="008A1EC2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A1EC2">
        <w:rPr>
          <w:rFonts w:eastAsiaTheme="minorEastAsia"/>
        </w:rPr>
        <w:t>II</w:t>
      </w:r>
      <w:r w:rsidR="008A1EC2" w:rsidRPr="008A1EC2">
        <w:rPr>
          <w:rFonts w:eastAsiaTheme="minorEastAsia"/>
          <w:vertAlign w:val="superscript"/>
        </w:rPr>
        <w:t>2</w:t>
      </w:r>
      <w:r w:rsidR="008A1EC2">
        <w:rPr>
          <w:rFonts w:eastAsiaTheme="minorEastAsia"/>
        </w:rPr>
        <w:t xml:space="preserve"> 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A1EC2">
        <w:rPr>
          <w:rFonts w:eastAsiaTheme="minorEastAsia"/>
        </w:rPr>
        <w:t>II</w:t>
      </w:r>
      <w:r w:rsidR="008A1EC2" w:rsidRPr="008A1EC2">
        <w:rPr>
          <w:rFonts w:eastAsiaTheme="minorEastAsia"/>
          <w:vertAlign w:val="superscript"/>
        </w:rPr>
        <w:t>2</w:t>
      </w:r>
      <w:r w:rsidR="008A1EC2">
        <w:rPr>
          <w:rFonts w:eastAsiaTheme="minorEastAsia"/>
        </w:rPr>
        <w:t xml:space="preserve">- </w:t>
      </w:r>
      <w:r w:rsidR="007B1C09">
        <w:rPr>
          <w:rFonts w:eastAsiaTheme="minorEastAsia"/>
        </w:rPr>
        <w:t xml:space="preserve">2 </w:t>
      </w:r>
      <w:r w:rsidR="008A1EC2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A1EC2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8A1EC2">
        <w:rPr>
          <w:rFonts w:eastAsiaTheme="minorEastAsia"/>
        </w:rPr>
        <w:t>II cosθ</w:t>
      </w:r>
      <w:r w:rsidR="00AC282A">
        <w:rPr>
          <w:rFonts w:eastAsiaTheme="minorEastAsia"/>
        </w:rPr>
        <w:br/>
      </w:r>
      <w:r w:rsidR="00EE45F8">
        <w:rPr>
          <w:rFonts w:eastAsiaTheme="minorEastAsia"/>
        </w:rPr>
        <w:t>Using</w:t>
      </w:r>
      <w:r w:rsidR="00AC282A">
        <w:rPr>
          <w:rFonts w:eastAsiaTheme="minorEastAsia"/>
        </w:rPr>
        <w:t xml:space="preserve"> the properties of dot product (specifically #3), we can re-write</w:t>
      </w:r>
      <w:r w:rsidR="00FE70B5">
        <w:rPr>
          <w:rFonts w:eastAsiaTheme="minorEastAsia"/>
        </w:rPr>
        <w:t xml:space="preserve"> the left side of the equation: </w:t>
      </w:r>
    </w:p>
    <w:p w:rsidR="00F44C61" w:rsidRDefault="00FE70B5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II</w:t>
      </w:r>
      <w:r w:rsidRPr="008A1EC2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</w:t>
      </w:r>
      <w:r w:rsidR="00E22E73">
        <w:rPr>
          <w:rFonts w:eastAsiaTheme="minorEastAsia"/>
        </w:rPr>
        <w:t xml:space="preserve"> </w:t>
      </w:r>
      <w:r>
        <w:rPr>
          <w:rFonts w:eastAsiaTheme="minorEastAsia"/>
        </w:rPr>
        <w:t>•</w:t>
      </w:r>
      <w:r w:rsidR="00E22E73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)</w:t>
      </w:r>
      <w:r w:rsidR="009B4E37">
        <w:rPr>
          <w:rFonts w:eastAsiaTheme="minorEastAsia"/>
        </w:rPr>
        <w:br/>
        <w:t>Using FOIL distribution, the brackets are expanded</w:t>
      </w:r>
      <w:r w:rsidR="00E22E73">
        <w:rPr>
          <w:rFonts w:eastAsiaTheme="minorEastAsia"/>
        </w:rPr>
        <w:br/>
      </w:r>
      <w:r w:rsidR="00C120D8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0D8"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0D8">
        <w:rPr>
          <w:rFonts w:eastAsiaTheme="minorEastAsia"/>
        </w:rPr>
        <w:t>II</w:t>
      </w:r>
      <w:r w:rsidR="00C120D8" w:rsidRPr="008A1EC2">
        <w:rPr>
          <w:rFonts w:eastAsiaTheme="minorEastAsia"/>
          <w:vertAlign w:val="superscript"/>
        </w:rPr>
        <w:t>2</w:t>
      </w:r>
      <w:r w:rsidR="00E22E73">
        <w:rPr>
          <w:rFonts w:eastAsiaTheme="minorEastAsia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22E7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84EBB">
        <w:rPr>
          <w:rFonts w:eastAsiaTheme="minorEastAsia"/>
        </w:rP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84EBB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B84EBB">
        <w:rPr>
          <w:rFonts w:eastAsiaTheme="minorEastAsia"/>
        </w:rPr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B84EBB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84EBB">
        <w:rPr>
          <w:rFonts w:eastAsiaTheme="minorEastAsia"/>
        </w:rPr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B84EBB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F25D5">
        <w:rPr>
          <w:rFonts w:eastAsiaTheme="minorEastAsia"/>
        </w:rPr>
        <w:br/>
        <w:t>Using properties 2 and 3 we can simply this equation along with collecting like terms</w:t>
      </w:r>
      <w:r w:rsidR="007F25D5">
        <w:rPr>
          <w:rFonts w:eastAsiaTheme="minorEastAsia"/>
        </w:rPr>
        <w:br/>
      </w:r>
      <w:r w:rsidR="00093653">
        <w:rPr>
          <w:rFonts w:eastAsiaTheme="minorEastAsia"/>
        </w:rPr>
        <w:t xml:space="preserve">(2) </w:t>
      </w:r>
      <w:r w:rsidR="00C120D8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0D8"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0D8">
        <w:rPr>
          <w:rFonts w:eastAsiaTheme="minorEastAsia"/>
        </w:rPr>
        <w:t>II</w:t>
      </w:r>
      <w:r w:rsidR="00C120D8" w:rsidRPr="008A1EC2">
        <w:rPr>
          <w:rFonts w:eastAsiaTheme="minorEastAsia"/>
          <w:vertAlign w:val="superscript"/>
        </w:rPr>
        <w:t>2</w:t>
      </w:r>
      <w:r w:rsidR="00C120D8">
        <w:rPr>
          <w:rFonts w:eastAsiaTheme="minorEastAsia"/>
        </w:rPr>
        <w:t xml:space="preserve"> </w:t>
      </w:r>
      <w:r w:rsidR="007F25D5">
        <w:rPr>
          <w:rFonts w:eastAsiaTheme="minorEastAsia"/>
        </w:rPr>
        <w:t>=</w:t>
      </w:r>
      <w:r w:rsidR="00C120D8">
        <w:rPr>
          <w:rFonts w:eastAsiaTheme="minorEastAsia"/>
        </w:rPr>
        <w:t xml:space="preserve"> </w:t>
      </w:r>
      <w:r w:rsidR="007F25D5">
        <w:rPr>
          <w:rFonts w:eastAsiaTheme="minorEastAsia"/>
        </w:rPr>
        <w:t xml:space="preserve"> </w:t>
      </w:r>
      <w:r w:rsidR="00C120D8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0D8">
        <w:rPr>
          <w:rFonts w:eastAsiaTheme="minorEastAsia"/>
        </w:rPr>
        <w:t>II</w:t>
      </w:r>
      <w:r w:rsidR="00C120D8" w:rsidRPr="008A1EC2">
        <w:rPr>
          <w:rFonts w:eastAsiaTheme="minorEastAsia"/>
          <w:vertAlign w:val="superscript"/>
        </w:rPr>
        <w:t>2</w:t>
      </w:r>
      <w:r w:rsidR="00C120D8">
        <w:rPr>
          <w:rFonts w:eastAsiaTheme="minorEastAsia"/>
        </w:rPr>
        <w:t xml:space="preserve">- 2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0D8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0D8">
        <w:rPr>
          <w:rFonts w:eastAsiaTheme="minorEastAsia"/>
        </w:rPr>
        <w:t>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0D8">
        <w:rPr>
          <w:rFonts w:eastAsiaTheme="minorEastAsia"/>
        </w:rPr>
        <w:t>II</w:t>
      </w:r>
      <w:r w:rsidR="00C120D8" w:rsidRPr="008A1EC2">
        <w:rPr>
          <w:rFonts w:eastAsiaTheme="minorEastAsia"/>
          <w:vertAlign w:val="superscript"/>
        </w:rPr>
        <w:t>2</w:t>
      </w:r>
      <w:r w:rsidR="006C5695">
        <w:rPr>
          <w:rFonts w:eastAsiaTheme="minorEastAsia"/>
        </w:rPr>
        <w:br/>
      </w:r>
      <w:r w:rsidR="00093653">
        <w:rPr>
          <w:rFonts w:eastAsiaTheme="minorEastAsia"/>
        </w:rPr>
        <w:br/>
        <w:t xml:space="preserve">Now, equation (2) can be applied to equation (1) </w:t>
      </w:r>
      <w:r w:rsidR="00093653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 xml:space="preserve"> -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 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- </w:t>
      </w:r>
      <w:r w:rsidR="007B1C09">
        <w:rPr>
          <w:rFonts w:eastAsiaTheme="minorEastAsia"/>
        </w:rPr>
        <w:t xml:space="preserve">2 </w:t>
      </w:r>
      <w:r w:rsidR="00093653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 cosθ</w:t>
      </w:r>
      <w:r w:rsidR="00093653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- 2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>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 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</w:t>
      </w:r>
      <w:r w:rsidR="00093653" w:rsidRPr="008A1EC2">
        <w:rPr>
          <w:rFonts w:eastAsiaTheme="minorEastAsia"/>
          <w:vertAlign w:val="superscript"/>
        </w:rPr>
        <w:t>2</w:t>
      </w:r>
      <w:r w:rsidR="00093653">
        <w:rPr>
          <w:rFonts w:eastAsiaTheme="minorEastAsia"/>
        </w:rPr>
        <w:t xml:space="preserve">- </w:t>
      </w:r>
      <w:r w:rsidR="007B1C09">
        <w:rPr>
          <w:rFonts w:eastAsiaTheme="minorEastAsia"/>
        </w:rPr>
        <w:t xml:space="preserve">2 </w:t>
      </w:r>
      <w:r w:rsidR="00093653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9365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93653">
        <w:rPr>
          <w:rFonts w:eastAsiaTheme="minorEastAsia"/>
        </w:rPr>
        <w:t>II cosθ</w:t>
      </w:r>
      <w:r w:rsidR="00EE45F8">
        <w:rPr>
          <w:rFonts w:eastAsiaTheme="minorEastAsia"/>
        </w:rPr>
        <w:br/>
      </w:r>
      <w:r w:rsidR="00F44C61">
        <w:rPr>
          <w:rFonts w:eastAsiaTheme="minorEastAsia"/>
        </w:rPr>
        <w:t>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II</w:t>
      </w:r>
      <w:r w:rsidR="00F44C61" w:rsidRPr="008A1EC2">
        <w:rPr>
          <w:rFonts w:eastAsiaTheme="minorEastAsia"/>
          <w:vertAlign w:val="superscript"/>
        </w:rPr>
        <w:t>2</w:t>
      </w:r>
      <w:r w:rsidR="00F44C61">
        <w:rPr>
          <w:rFonts w:eastAsiaTheme="minorEastAsia"/>
        </w:rPr>
        <w:t xml:space="preserve"> +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>II</w:t>
      </w:r>
      <w:r w:rsidR="00F44C61" w:rsidRPr="008A1EC2">
        <w:rPr>
          <w:rFonts w:eastAsiaTheme="minorEastAsia"/>
          <w:vertAlign w:val="superscript"/>
        </w:rPr>
        <w:t>2</w:t>
      </w:r>
      <w:r w:rsidR="00F44C61">
        <w:rPr>
          <w:rFonts w:eastAsiaTheme="minorEastAsia"/>
        </w:rPr>
        <w:t xml:space="preserve">- </w:t>
      </w:r>
      <w:r w:rsidR="007B1C09">
        <w:rPr>
          <w:rFonts w:eastAsiaTheme="minorEastAsia"/>
        </w:rPr>
        <w:t>2</w:t>
      </w:r>
      <w:r w:rsidR="00F44C61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>II cosθ -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II</w:t>
      </w:r>
      <w:r w:rsidR="00F44C61" w:rsidRPr="008A1EC2">
        <w:rPr>
          <w:rFonts w:eastAsiaTheme="minorEastAsia"/>
          <w:vertAlign w:val="superscript"/>
        </w:rPr>
        <w:t>2</w:t>
      </w:r>
      <w:r w:rsidR="00F44C61">
        <w:rPr>
          <w:rFonts w:eastAsiaTheme="minorEastAsia"/>
        </w:rPr>
        <w:t>-</w:t>
      </w:r>
      <w:r w:rsidR="00F44C61" w:rsidRPr="00F44C61">
        <w:rPr>
          <w:rFonts w:eastAsiaTheme="minorEastAsia"/>
        </w:rPr>
        <w:t xml:space="preserve"> </w:t>
      </w:r>
      <w:r w:rsidR="00F44C61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>II</w:t>
      </w:r>
      <w:r w:rsidR="00F44C61" w:rsidRPr="008A1EC2">
        <w:rPr>
          <w:rFonts w:eastAsiaTheme="minorEastAsia"/>
          <w:vertAlign w:val="superscript"/>
        </w:rPr>
        <w:t>2</w:t>
      </w:r>
      <w:r w:rsidR="00F44C61">
        <w:rPr>
          <w:rFonts w:eastAsiaTheme="minorEastAsia"/>
        </w:rPr>
        <w:br/>
        <w:t>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 xml:space="preserve"> = - </w:t>
      </w:r>
      <w:r w:rsidR="007B1C09">
        <w:rPr>
          <w:rFonts w:eastAsiaTheme="minorEastAsia"/>
        </w:rPr>
        <w:t xml:space="preserve">2 </w:t>
      </w:r>
      <w:r w:rsidR="00F44C61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44C61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44C61">
        <w:rPr>
          <w:rFonts w:eastAsiaTheme="minorEastAsia"/>
        </w:rPr>
        <w:t xml:space="preserve">II cosθ </w:t>
      </w:r>
      <w:r w:rsidR="009072F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72F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072F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072F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072F3">
        <w:rPr>
          <w:rFonts w:eastAsiaTheme="minorEastAsia"/>
        </w:rPr>
        <w:t>II cosθ</w:t>
      </w:r>
    </w:p>
    <w:p w:rsidR="00BA6CD5" w:rsidRDefault="00795DAA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br/>
        <w:t>Notice that this equation can be applied to vectors in any dimension, so long the two vectors used are in the s</w:t>
      </w:r>
      <w:r w:rsidR="00A715FE">
        <w:rPr>
          <w:rFonts w:eastAsiaTheme="minorEastAsia"/>
        </w:rPr>
        <w:t xml:space="preserve">ame dimension. Generally, the equation will be used to calculate the angle between two vectors, and not the dot product. </w:t>
      </w:r>
    </w:p>
    <w:p w:rsidR="00A715FE" w:rsidRDefault="00A715FE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>Example</w:t>
      </w:r>
      <w:r w:rsidR="005762E0">
        <w:rPr>
          <w:rFonts w:eastAsiaTheme="minorEastAsia"/>
        </w:rPr>
        <w:t xml:space="preserve">: </w:t>
      </w:r>
      <w:r w:rsidR="005762E0">
        <w:rPr>
          <w:rFonts w:eastAsiaTheme="minorEastAsia"/>
        </w:rPr>
        <w:br/>
        <w:t xml:space="preserve">Given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5762E0">
        <w:rPr>
          <w:rFonts w:eastAsiaTheme="minorEastAsia"/>
        </w:rPr>
        <w:t xml:space="preserve"> = &lt;2, 6, -3&gt;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5762E0">
        <w:rPr>
          <w:rFonts w:eastAsiaTheme="minorEastAsia"/>
        </w:rPr>
        <w:t xml:space="preserve"> = &lt; 5, -2, 1&gt;, calculate the angle between the vectors. </w:t>
      </w:r>
      <w:r w:rsidR="00732B95">
        <w:rPr>
          <w:rFonts w:eastAsiaTheme="minorEastAsia"/>
        </w:rPr>
        <w:br/>
      </w:r>
      <w:r w:rsidR="00732B95">
        <w:rPr>
          <w:rFonts w:eastAsiaTheme="minorEastAsia"/>
        </w:rPr>
        <w:br/>
      </w:r>
      <w:r w:rsidR="006F3632">
        <w:rPr>
          <w:rFonts w:eastAsiaTheme="minorEastAsia"/>
        </w:rPr>
        <w:t xml:space="preserve">Knowing that the equation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F3632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F3632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F3632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F3632">
        <w:rPr>
          <w:rFonts w:eastAsiaTheme="minorEastAsia"/>
        </w:rPr>
        <w:t xml:space="preserve">II cosθ will be used, the magnitudes of the vectors along with the dot product are calculated. </w:t>
      </w:r>
    </w:p>
    <w:p w:rsidR="00C12647" w:rsidRDefault="00C12647" w:rsidP="00AC282A">
      <w:pPr>
        <w:tabs>
          <w:tab w:val="left" w:pos="6645"/>
        </w:tabs>
        <w:rPr>
          <w:rFonts w:ascii="Cambria Math" w:hAnsi="Cambria Math"/>
          <w:oMath/>
        </w:rPr>
        <w:sectPr w:rsidR="00C1264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12647" w:rsidRDefault="00F71508" w:rsidP="00AC282A">
      <w:pPr>
        <w:tabs>
          <w:tab w:val="left" w:pos="6645"/>
        </w:tabs>
        <w:rPr>
          <w:rFonts w:eastAsiaTheme="minorEastAsia"/>
        </w:rPr>
        <w:sectPr w:rsidR="00C12647" w:rsidSect="00C12647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E0BBA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E0BBA">
        <w:rPr>
          <w:rFonts w:eastAsiaTheme="minorEastAsia"/>
        </w:rPr>
        <w:t xml:space="preserve"> =2*5+ 6*(-3)+ (-3)*1</w:t>
      </w:r>
      <w:r w:rsidR="00EE0BBA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E0BBA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E0BBA">
        <w:rPr>
          <w:rFonts w:eastAsiaTheme="minorEastAsia"/>
        </w:rPr>
        <w:t xml:space="preserve"> = 10- 18- 3</w:t>
      </w:r>
      <w:r w:rsidR="00EE0BBA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E0BBA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E0BBA">
        <w:rPr>
          <w:rFonts w:eastAsiaTheme="minorEastAsia"/>
        </w:rPr>
        <w:t xml:space="preserve"> =-11</w:t>
      </w:r>
      <w:r w:rsidR="00C12647">
        <w:rPr>
          <w:rFonts w:eastAsiaTheme="minorEastAsia"/>
        </w:rPr>
        <w:br/>
      </w:r>
      <w:r w:rsidR="00C12647">
        <w:rPr>
          <w:rFonts w:eastAsiaTheme="minorEastAsia"/>
        </w:rPr>
        <w:lastRenderedPageBreak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647">
        <w:rPr>
          <w:rFonts w:eastAsiaTheme="minorEastAsia"/>
        </w:rPr>
        <w:t>II=</w:t>
      </w:r>
      <w:r w:rsidR="002551E2">
        <w:rPr>
          <w:rFonts w:ascii="Arial" w:hAnsi="Arial" w:cs="Arial"/>
          <w:color w:val="545454"/>
          <w:shd w:val="clear" w:color="auto" w:fill="FFFFFF"/>
        </w:rPr>
        <w:t>√</w:t>
      </w:r>
      <w:r w:rsidR="00C12647">
        <w:rPr>
          <w:rFonts w:eastAsiaTheme="minorEastAsia"/>
        </w:rPr>
        <w:t xml:space="preserve"> </w:t>
      </w:r>
      <w:r w:rsidR="002551E2">
        <w:rPr>
          <w:rFonts w:eastAsiaTheme="minorEastAsia"/>
        </w:rPr>
        <w:t>2</w:t>
      </w:r>
      <w:r w:rsidR="002551E2" w:rsidRPr="002551E2">
        <w:rPr>
          <w:rFonts w:eastAsiaTheme="minorEastAsia"/>
          <w:vertAlign w:val="superscript"/>
        </w:rPr>
        <w:t>2</w:t>
      </w:r>
      <w:r w:rsidR="002551E2">
        <w:rPr>
          <w:rFonts w:eastAsiaTheme="minorEastAsia"/>
        </w:rPr>
        <w:t>+ 6</w:t>
      </w:r>
      <w:r w:rsidR="002551E2" w:rsidRPr="002551E2">
        <w:rPr>
          <w:rFonts w:eastAsiaTheme="minorEastAsia"/>
          <w:vertAlign w:val="superscript"/>
        </w:rPr>
        <w:t>2</w:t>
      </w:r>
      <w:r w:rsidR="002551E2">
        <w:rPr>
          <w:rFonts w:eastAsiaTheme="minorEastAsia"/>
        </w:rPr>
        <w:t>+ (-3)</w:t>
      </w:r>
      <w:r w:rsidR="002551E2" w:rsidRPr="002551E2">
        <w:rPr>
          <w:rFonts w:eastAsiaTheme="minorEastAsia"/>
          <w:vertAlign w:val="superscript"/>
        </w:rPr>
        <w:t>2</w:t>
      </w:r>
      <w:r w:rsidR="00C12647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647">
        <w:rPr>
          <w:rFonts w:eastAsiaTheme="minorEastAsia"/>
        </w:rPr>
        <w:t xml:space="preserve">II= </w:t>
      </w:r>
      <w:r w:rsidR="002551E2">
        <w:rPr>
          <w:rFonts w:ascii="Arial" w:hAnsi="Arial" w:cs="Arial"/>
          <w:color w:val="545454"/>
          <w:shd w:val="clear" w:color="auto" w:fill="FFFFFF"/>
        </w:rPr>
        <w:t>√</w:t>
      </w:r>
      <w:r w:rsidR="002551E2">
        <w:rPr>
          <w:rFonts w:eastAsiaTheme="minorEastAsia"/>
        </w:rPr>
        <w:t>4+ 36+ 9</w:t>
      </w:r>
      <w:r w:rsidR="00C12647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12647">
        <w:rPr>
          <w:rFonts w:eastAsiaTheme="minorEastAsia"/>
        </w:rPr>
        <w:t xml:space="preserve">II= </w:t>
      </w:r>
      <w:r w:rsidR="002551E2">
        <w:rPr>
          <w:rFonts w:eastAsiaTheme="minorEastAsia"/>
        </w:rPr>
        <w:t>7</w:t>
      </w:r>
      <w:r w:rsidR="00C12647">
        <w:rPr>
          <w:rFonts w:eastAsiaTheme="minorEastAsia"/>
        </w:rPr>
        <w:br/>
      </w:r>
      <w:r w:rsidR="00C12647">
        <w:rPr>
          <w:rFonts w:eastAsiaTheme="minorEastAsia"/>
        </w:rPr>
        <w:lastRenderedPageBreak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647">
        <w:rPr>
          <w:rFonts w:eastAsiaTheme="minorEastAsia"/>
        </w:rPr>
        <w:t>II=</w:t>
      </w:r>
      <w:r w:rsidR="002551E2">
        <w:rPr>
          <w:rFonts w:ascii="Arial" w:hAnsi="Arial" w:cs="Arial"/>
          <w:color w:val="545454"/>
          <w:shd w:val="clear" w:color="auto" w:fill="FFFFFF"/>
        </w:rPr>
        <w:t>√</w:t>
      </w:r>
      <w:r w:rsidR="002551E2">
        <w:rPr>
          <w:rFonts w:eastAsiaTheme="minorEastAsia"/>
        </w:rPr>
        <w:t>5</w:t>
      </w:r>
      <w:r w:rsidR="002551E2" w:rsidRPr="002551E2">
        <w:rPr>
          <w:rFonts w:eastAsiaTheme="minorEastAsia"/>
          <w:vertAlign w:val="superscript"/>
        </w:rPr>
        <w:t>2</w:t>
      </w:r>
      <w:r w:rsidR="002551E2">
        <w:rPr>
          <w:rFonts w:eastAsiaTheme="minorEastAsia"/>
        </w:rPr>
        <w:t>+ (-2)</w:t>
      </w:r>
      <w:r w:rsidR="002551E2" w:rsidRPr="002551E2">
        <w:rPr>
          <w:rFonts w:eastAsiaTheme="minorEastAsia"/>
          <w:vertAlign w:val="superscript"/>
        </w:rPr>
        <w:t>2</w:t>
      </w:r>
      <w:r w:rsidR="002551E2">
        <w:rPr>
          <w:rFonts w:eastAsiaTheme="minorEastAsia"/>
        </w:rPr>
        <w:t>+ 1</w:t>
      </w:r>
      <w:r w:rsidR="002551E2" w:rsidRPr="002551E2">
        <w:rPr>
          <w:rFonts w:eastAsiaTheme="minorEastAsia"/>
          <w:vertAlign w:val="superscript"/>
        </w:rPr>
        <w:t>2</w:t>
      </w:r>
      <w:r w:rsidR="00C12647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647">
        <w:rPr>
          <w:rFonts w:eastAsiaTheme="minorEastAsia"/>
        </w:rPr>
        <w:t>II=</w:t>
      </w:r>
      <w:r w:rsidR="002551E2">
        <w:rPr>
          <w:rFonts w:ascii="Arial" w:hAnsi="Arial" w:cs="Arial"/>
          <w:color w:val="545454"/>
          <w:shd w:val="clear" w:color="auto" w:fill="FFFFFF"/>
        </w:rPr>
        <w:t>√</w:t>
      </w:r>
      <w:r w:rsidR="002551E2">
        <w:rPr>
          <w:rFonts w:eastAsiaTheme="minorEastAsia"/>
        </w:rPr>
        <w:t>25+ 4+ 1</w:t>
      </w:r>
      <w:r w:rsidR="00C12647"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12647">
        <w:rPr>
          <w:rFonts w:eastAsiaTheme="minorEastAsia"/>
        </w:rPr>
        <w:t>II=</w:t>
      </w:r>
      <w:r w:rsidR="002551E2">
        <w:rPr>
          <w:rFonts w:ascii="Arial" w:hAnsi="Arial" w:cs="Arial"/>
          <w:color w:val="545454"/>
          <w:shd w:val="clear" w:color="auto" w:fill="FFFFFF"/>
        </w:rPr>
        <w:t>√</w:t>
      </w:r>
      <w:r w:rsidR="002551E2">
        <w:rPr>
          <w:rFonts w:eastAsiaTheme="minorEastAsia"/>
        </w:rPr>
        <w:t>30</w:t>
      </w:r>
    </w:p>
    <w:p w:rsidR="00D42A5B" w:rsidRDefault="002551E2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lastRenderedPageBreak/>
        <w:br/>
      </w:r>
      <w:r w:rsidR="00437DD5">
        <w:rPr>
          <w:rFonts w:eastAsiaTheme="minorEastAsia"/>
        </w:rPr>
        <w:t xml:space="preserve">Now we can make the appropriate substitutions. </w:t>
      </w:r>
      <w:r w:rsidR="00437DD5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37DD5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437DD5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37DD5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437DD5">
        <w:rPr>
          <w:rFonts w:eastAsiaTheme="minorEastAsia"/>
        </w:rPr>
        <w:t>II cosθ</w:t>
      </w:r>
      <w:r w:rsidR="00437DD5">
        <w:rPr>
          <w:rFonts w:eastAsiaTheme="minorEastAsia"/>
        </w:rPr>
        <w:br/>
        <w:t>-11= 7*</w:t>
      </w:r>
      <w:r w:rsidR="00437DD5">
        <w:rPr>
          <w:rFonts w:ascii="Arial" w:hAnsi="Arial" w:cs="Arial"/>
          <w:color w:val="545454"/>
          <w:shd w:val="clear" w:color="auto" w:fill="FFFFFF"/>
        </w:rPr>
        <w:t>√</w:t>
      </w:r>
      <w:r w:rsidR="00437DD5">
        <w:rPr>
          <w:rFonts w:eastAsiaTheme="minorEastAsia"/>
        </w:rPr>
        <w:t>30 cosθ</w:t>
      </w:r>
      <w:r w:rsidR="00437DD5">
        <w:rPr>
          <w:rFonts w:eastAsiaTheme="minorEastAsia"/>
        </w:rPr>
        <w:br/>
        <w:t>cosθ= -11/ (7*</w:t>
      </w:r>
      <w:r w:rsidR="00437DD5">
        <w:rPr>
          <w:rFonts w:ascii="Arial" w:hAnsi="Arial" w:cs="Arial"/>
          <w:color w:val="545454"/>
          <w:shd w:val="clear" w:color="auto" w:fill="FFFFFF"/>
        </w:rPr>
        <w:t>√</w:t>
      </w:r>
      <w:r w:rsidR="00437DD5">
        <w:rPr>
          <w:rFonts w:eastAsiaTheme="minorEastAsia"/>
        </w:rPr>
        <w:t xml:space="preserve">30) </w:t>
      </w:r>
      <w:r w:rsidR="00437DD5">
        <w:rPr>
          <w:rFonts w:eastAsiaTheme="minorEastAsia"/>
        </w:rPr>
        <w:br/>
        <w:t xml:space="preserve">cosθ= </w:t>
      </w:r>
      <w:r w:rsidR="00D42A5B">
        <w:rPr>
          <w:rFonts w:eastAsiaTheme="minorEastAsia"/>
        </w:rPr>
        <w:t>-0.287</w:t>
      </w:r>
      <w:r w:rsidR="00D42A5B">
        <w:rPr>
          <w:rFonts w:eastAsiaTheme="minorEastAsia"/>
        </w:rPr>
        <w:br/>
        <w:t>θ= 106.67⁰</w:t>
      </w:r>
    </w:p>
    <w:p w:rsidR="00EE0BBA" w:rsidRPr="00F44C61" w:rsidRDefault="00946B16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br/>
        <w:t>What are some applications of the dot product</w:t>
      </w:r>
      <w:r w:rsidR="00926345">
        <w:rPr>
          <w:rFonts w:eastAsiaTheme="minorEastAsia"/>
        </w:rPr>
        <w:t xml:space="preserve">? </w:t>
      </w:r>
      <w:r w:rsidR="00082885">
        <w:rPr>
          <w:rFonts w:eastAsiaTheme="minorEastAsia"/>
        </w:rPr>
        <w:t xml:space="preserve">Dot product can be used to determine whether two vectors are parallel or perpendicular to each other without the need to draw them on a plane. Moving forward, if two vectors are perpendicular to each other, they will be called </w:t>
      </w:r>
      <w:r w:rsidR="00082885" w:rsidRPr="00CC6680">
        <w:rPr>
          <w:rFonts w:eastAsiaTheme="minorEastAsia"/>
          <w:u w:val="single"/>
        </w:rPr>
        <w:t>orthogonal</w:t>
      </w:r>
      <w:r w:rsidR="00082885">
        <w:rPr>
          <w:rFonts w:eastAsiaTheme="minorEastAsia"/>
        </w:rPr>
        <w:t xml:space="preserve"> instead of perpendicular. </w:t>
      </w:r>
      <w:r w:rsidR="00437DD5">
        <w:rPr>
          <w:rFonts w:eastAsiaTheme="minorEastAsia"/>
        </w:rPr>
        <w:br/>
      </w:r>
    </w:p>
    <w:p w:rsidR="000616A3" w:rsidRDefault="00CC6680" w:rsidP="00AC282A">
      <w:pPr>
        <w:tabs>
          <w:tab w:val="left" w:pos="6645"/>
        </w:tabs>
        <w:rPr>
          <w:rFonts w:ascii="Cambria Math" w:hAnsi="Cambria Math"/>
          <w:oMath/>
        </w:rPr>
        <w:sectPr w:rsidR="000616A3" w:rsidSect="00C1264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Theme="minorEastAsia"/>
        </w:rPr>
        <w:t>If two vectors are orthogonal, then</w:t>
      </w:r>
      <w:r w:rsidR="00CE3769">
        <w:rPr>
          <w:rFonts w:eastAsiaTheme="minorEastAsia"/>
        </w:rPr>
        <w:t xml:space="preserve"> the angle between them is 90⁰. Thus cos(90)=0 and 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=0</w:t>
      </w:r>
      <w:r>
        <w:rPr>
          <w:rFonts w:eastAsiaTheme="minorEastAsia"/>
        </w:rPr>
        <w:br/>
        <w:t xml:space="preserve">If two vectors are </w:t>
      </w:r>
      <w:r w:rsidR="00D6787C">
        <w:rPr>
          <w:rFonts w:eastAsiaTheme="minorEastAsia"/>
        </w:rPr>
        <w:t xml:space="preserve">parallel, then then the angle between them is either 0⁰ or 180⁰. Therefore, </w:t>
      </w:r>
      <w:r w:rsidR="000616A3">
        <w:rPr>
          <w:rFonts w:eastAsiaTheme="minorEastAsia"/>
        </w:rPr>
        <w:t>if</w:t>
      </w:r>
      <w:r w:rsidR="007E539A">
        <w:rPr>
          <w:rFonts w:eastAsiaTheme="minorEastAsia"/>
        </w:rPr>
        <w:t xml:space="preserve"> two vectors are parallel, then</w:t>
      </w:r>
      <w:r w:rsidR="000616A3">
        <w:rPr>
          <w:rFonts w:eastAsiaTheme="minorEastAsia"/>
        </w:rPr>
        <w:t>:</w:t>
      </w:r>
      <w:r w:rsidR="000616A3">
        <w:rPr>
          <w:rFonts w:eastAsiaTheme="minorEastAsia"/>
        </w:rPr>
        <w:br/>
      </w:r>
    </w:p>
    <w:p w:rsidR="000616A3" w:rsidRDefault="00F71508" w:rsidP="00AC282A">
      <w:pPr>
        <w:tabs>
          <w:tab w:val="left" w:pos="6645"/>
        </w:tabs>
        <w:rPr>
          <w:rFonts w:eastAsiaTheme="minorEastAsia"/>
        </w:rPr>
        <w:sectPr w:rsidR="000616A3" w:rsidSect="000616A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>II cos(0)</w:t>
      </w:r>
      <w:r w:rsidR="000616A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II (1) </w:t>
      </w:r>
      <w:r w:rsidR="000616A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>II</w:t>
      </w:r>
      <w:r w:rsidR="000616A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II cos(180) </w:t>
      </w:r>
      <w:r w:rsidR="000616A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II (-1) </w:t>
      </w:r>
      <w:r w:rsidR="000616A3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 xml:space="preserve"> = -II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16A3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616A3">
        <w:rPr>
          <w:rFonts w:eastAsiaTheme="minorEastAsia"/>
        </w:rPr>
        <w:t>II</w:t>
      </w:r>
    </w:p>
    <w:p w:rsidR="008B2851" w:rsidRDefault="008B2851" w:rsidP="00AC282A">
      <w:pPr>
        <w:tabs>
          <w:tab w:val="left" w:pos="6645"/>
        </w:tabs>
        <w:rPr>
          <w:rFonts w:eastAsiaTheme="minorEastAsia"/>
        </w:rPr>
      </w:pPr>
    </w:p>
    <w:p w:rsidR="003E7CF7" w:rsidRDefault="007E539A" w:rsidP="00AC282A">
      <w:pPr>
        <w:tabs>
          <w:tab w:val="left" w:pos="6645"/>
        </w:tabs>
        <w:rPr>
          <w:rFonts w:eastAsiaTheme="minorEastAsia"/>
        </w:rPr>
        <w:sectPr w:rsidR="003E7CF7" w:rsidSect="00C1264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Theme="minorEastAsia"/>
        </w:rPr>
        <w:t xml:space="preserve">Example: Determine if the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31627A">
        <w:rPr>
          <w:rFonts w:eastAsiaTheme="minorEastAsia"/>
        </w:rPr>
        <w:t xml:space="preserve">= </w:t>
      </w:r>
      <w:r>
        <w:rPr>
          <w:rFonts w:eastAsiaTheme="minorEastAsia"/>
        </w:rPr>
        <w:t>&lt;</w:t>
      </w:r>
      <w:r w:rsidR="005A2073">
        <w:rPr>
          <w:rFonts w:eastAsiaTheme="minorEastAsia"/>
        </w:rPr>
        <w:t xml:space="preserve">1, -2&gt;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31627A">
        <w:rPr>
          <w:rFonts w:eastAsiaTheme="minorEastAsia"/>
        </w:rPr>
        <w:t xml:space="preserve">= </w:t>
      </w:r>
      <w:r w:rsidR="005A2073">
        <w:rPr>
          <w:rFonts w:eastAsiaTheme="minorEastAsia"/>
        </w:rPr>
        <w:t xml:space="preserve">&lt;1/4, -1/2&gt; are parallel, orthogonal or neither. </w:t>
      </w:r>
      <w:r w:rsidR="005A2073">
        <w:rPr>
          <w:rFonts w:eastAsiaTheme="minorEastAsia"/>
        </w:rPr>
        <w:br/>
      </w:r>
      <w:r w:rsidR="0058193E">
        <w:rPr>
          <w:rFonts w:eastAsiaTheme="minorEastAsia"/>
        </w:rPr>
        <w:t xml:space="preserve">First we </w:t>
      </w:r>
      <w:r w:rsidR="002C5D59">
        <w:rPr>
          <w:rFonts w:eastAsiaTheme="minorEastAsia"/>
        </w:rPr>
        <w:t>check if the two vectors are orthogonal by calculating the dot product</w:t>
      </w:r>
      <w:r w:rsidR="002C5D5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C5D59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C5D59">
        <w:rPr>
          <w:rFonts w:eastAsiaTheme="minorEastAsia"/>
        </w:rPr>
        <w:t xml:space="preserve"> = 1(1/4) + (-1/2) (-2) </w:t>
      </w:r>
      <w:r w:rsidR="002C5D5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C5D59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C5D59">
        <w:rPr>
          <w:rFonts w:eastAsiaTheme="minorEastAsia"/>
        </w:rPr>
        <w:t xml:space="preserve"> = ¼ +</w:t>
      </w:r>
      <w:r w:rsidR="002C0F2C">
        <w:rPr>
          <w:rFonts w:eastAsiaTheme="minorEastAsia"/>
        </w:rPr>
        <w:t>1</w:t>
      </w:r>
      <w:r w:rsidR="002C0F2C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C0F2C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C0F2C">
        <w:rPr>
          <w:rFonts w:eastAsiaTheme="minorEastAsia"/>
        </w:rPr>
        <w:t xml:space="preserve"> </w:t>
      </w:r>
      <w:r w:rsidR="004A0D7F">
        <w:rPr>
          <w:rFonts w:eastAsiaTheme="minorEastAsia"/>
        </w:rPr>
        <w:t xml:space="preserve">= 5/4 </w:t>
      </w:r>
      <w:r w:rsidR="00F735BC">
        <w:rPr>
          <w:rFonts w:eastAsiaTheme="minorEastAsia"/>
        </w:rPr>
        <w:t xml:space="preserve">                Since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735BC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735BC">
        <w:rPr>
          <w:rFonts w:eastAsiaTheme="minorEastAsia"/>
        </w:rPr>
        <w:t xml:space="preserve"> doesn’t equal zero, </w:t>
      </w:r>
      <w:r w:rsidR="001C1135">
        <w:rPr>
          <w:rFonts w:eastAsiaTheme="minorEastAsia"/>
        </w:rPr>
        <w:t xml:space="preserve">the vectors are not </w:t>
      </w:r>
      <w:r w:rsidR="00CE3769">
        <w:rPr>
          <w:rFonts w:eastAsiaTheme="minorEastAsia"/>
        </w:rPr>
        <w:t>orthogonal</w:t>
      </w:r>
      <w:r w:rsidR="001C1135">
        <w:rPr>
          <w:rFonts w:eastAsiaTheme="minorEastAsia"/>
        </w:rPr>
        <w:t xml:space="preserve">. </w:t>
      </w:r>
      <w:r w:rsidR="001C1135">
        <w:rPr>
          <w:rFonts w:eastAsiaTheme="minorEastAsia"/>
        </w:rPr>
        <w:br/>
      </w:r>
      <w:r w:rsidR="001C1135">
        <w:rPr>
          <w:rFonts w:eastAsiaTheme="minorEastAsia"/>
        </w:rPr>
        <w:br/>
      </w:r>
      <w:r w:rsidR="003E7CF7">
        <w:rPr>
          <w:rFonts w:eastAsiaTheme="minorEastAsia"/>
        </w:rPr>
        <w:t>Now we calculate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3E7CF7">
        <w:rPr>
          <w:rFonts w:eastAsiaTheme="minorEastAsia"/>
        </w:rPr>
        <w:t>II and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3E7CF7">
        <w:rPr>
          <w:rFonts w:eastAsiaTheme="minorEastAsia"/>
        </w:rPr>
        <w:t xml:space="preserve">II to determine if the vectors are </w:t>
      </w:r>
      <w:r w:rsidR="007B4C66">
        <w:rPr>
          <w:rFonts w:eastAsiaTheme="minorEastAsia"/>
        </w:rPr>
        <w:t>parallel</w:t>
      </w:r>
      <w:r w:rsidR="003E7CF7">
        <w:rPr>
          <w:rFonts w:eastAsiaTheme="minorEastAsia"/>
        </w:rPr>
        <w:t xml:space="preserve">. </w:t>
      </w:r>
      <w:r w:rsidR="003E7CF7">
        <w:rPr>
          <w:rFonts w:eastAsiaTheme="minorEastAsia"/>
        </w:rPr>
        <w:br/>
      </w:r>
    </w:p>
    <w:p w:rsidR="003E7CF7" w:rsidRDefault="003E7CF7" w:rsidP="00AC282A">
      <w:pPr>
        <w:tabs>
          <w:tab w:val="left" w:pos="6645"/>
        </w:tabs>
        <w:rPr>
          <w:rFonts w:eastAsiaTheme="minorEastAsia"/>
        </w:rPr>
        <w:sectPr w:rsidR="003E7CF7" w:rsidSect="003E7CF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eastAsiaTheme="minorEastAsia"/>
        </w:rPr>
        <w:lastRenderedPageBreak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</w:t>
      </w:r>
      <w:r w:rsidR="0031627A">
        <w:rPr>
          <w:rFonts w:eastAsiaTheme="minorEastAsia"/>
        </w:rPr>
        <w:t>=</w:t>
      </w:r>
      <w:r w:rsidR="0031627A">
        <w:rPr>
          <w:rFonts w:ascii="Arial" w:hAnsi="Arial" w:cs="Arial"/>
          <w:color w:val="545454"/>
          <w:shd w:val="clear" w:color="auto" w:fill="FFFFFF"/>
        </w:rPr>
        <w:t>√</w:t>
      </w:r>
      <w:r w:rsidR="0031627A">
        <w:rPr>
          <w:rFonts w:eastAsiaTheme="minorEastAsia"/>
        </w:rPr>
        <w:t xml:space="preserve"> 1</w:t>
      </w:r>
      <w:r w:rsidR="0031627A" w:rsidRPr="002551E2">
        <w:rPr>
          <w:rFonts w:eastAsiaTheme="minorEastAsia"/>
          <w:vertAlign w:val="superscript"/>
        </w:rPr>
        <w:t>2</w:t>
      </w:r>
      <w:r w:rsidR="0031627A">
        <w:rPr>
          <w:rFonts w:eastAsiaTheme="minorEastAsia"/>
        </w:rPr>
        <w:t>+ (-2)</w:t>
      </w:r>
      <w:r w:rsidR="0031627A" w:rsidRPr="002551E2">
        <w:rPr>
          <w:rFonts w:eastAsiaTheme="minorEastAsia"/>
          <w:vertAlign w:val="superscript"/>
        </w:rPr>
        <w:t>2</w:t>
      </w:r>
      <w:r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</w:t>
      </w:r>
      <w:r w:rsidR="0031627A">
        <w:rPr>
          <w:rFonts w:eastAsiaTheme="minorEastAsia"/>
        </w:rPr>
        <w:t>=</w:t>
      </w:r>
      <w:r w:rsidR="0031627A">
        <w:rPr>
          <w:rFonts w:ascii="Arial" w:hAnsi="Arial" w:cs="Arial"/>
          <w:color w:val="545454"/>
          <w:shd w:val="clear" w:color="auto" w:fill="FFFFFF"/>
        </w:rPr>
        <w:t>√</w:t>
      </w:r>
      <w:r w:rsidR="0031627A">
        <w:rPr>
          <w:rFonts w:eastAsiaTheme="minorEastAsia"/>
        </w:rPr>
        <w:t xml:space="preserve"> </w:t>
      </w:r>
      <w:r w:rsidR="005E072D">
        <w:rPr>
          <w:rFonts w:eastAsiaTheme="minorEastAsia"/>
        </w:rPr>
        <w:t>1</w:t>
      </w:r>
      <w:r w:rsidR="0031627A">
        <w:rPr>
          <w:rFonts w:eastAsiaTheme="minorEastAsia"/>
        </w:rPr>
        <w:t xml:space="preserve">+ </w:t>
      </w:r>
      <w:r w:rsidR="005E072D">
        <w:rPr>
          <w:rFonts w:eastAsiaTheme="minorEastAsia"/>
        </w:rPr>
        <w:t>4</w:t>
      </w:r>
      <w:r>
        <w:rPr>
          <w:rFonts w:eastAsiaTheme="minorEastAsia"/>
        </w:rPr>
        <w:br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II=</w:t>
      </w:r>
      <w:r w:rsidR="005E072D">
        <w:rPr>
          <w:rFonts w:ascii="Arial" w:hAnsi="Arial" w:cs="Arial"/>
          <w:color w:val="545454"/>
          <w:shd w:val="clear" w:color="auto" w:fill="FFFFFF"/>
        </w:rPr>
        <w:t>√</w:t>
      </w:r>
      <w:r w:rsidR="005E072D">
        <w:rPr>
          <w:rFonts w:eastAsiaTheme="minorEastAsia"/>
        </w:rPr>
        <w:t>5</w:t>
      </w:r>
      <w:r>
        <w:rPr>
          <w:rFonts w:eastAsiaTheme="minorEastAsia"/>
        </w:rPr>
        <w:br/>
      </w:r>
      <w:r>
        <w:rPr>
          <w:rFonts w:eastAsiaTheme="minorEastAsia"/>
        </w:rPr>
        <w:lastRenderedPageBreak/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II</w:t>
      </w:r>
      <w:r w:rsidR="0031627A">
        <w:rPr>
          <w:rFonts w:eastAsiaTheme="minorEastAsia"/>
        </w:rPr>
        <w:t>=</w:t>
      </w:r>
      <w:r w:rsidR="0031627A">
        <w:rPr>
          <w:rFonts w:ascii="Arial" w:hAnsi="Arial" w:cs="Arial"/>
          <w:color w:val="545454"/>
          <w:shd w:val="clear" w:color="auto" w:fill="FFFFFF"/>
        </w:rPr>
        <w:t>√</w:t>
      </w:r>
      <w:r w:rsidR="0031627A">
        <w:rPr>
          <w:rFonts w:eastAsiaTheme="minorEastAsia"/>
        </w:rPr>
        <w:t xml:space="preserve"> </w:t>
      </w:r>
      <w:r w:rsidR="0022750D">
        <w:rPr>
          <w:rFonts w:eastAsiaTheme="minorEastAsia"/>
        </w:rPr>
        <w:t>(1/4)</w:t>
      </w:r>
      <w:r w:rsidR="0031627A" w:rsidRPr="002551E2">
        <w:rPr>
          <w:rFonts w:eastAsiaTheme="minorEastAsia"/>
          <w:vertAlign w:val="superscript"/>
        </w:rPr>
        <w:t>2</w:t>
      </w:r>
      <w:r w:rsidR="0022750D">
        <w:rPr>
          <w:rFonts w:eastAsiaTheme="minorEastAsia"/>
        </w:rPr>
        <w:t>+ (-1/2)</w:t>
      </w:r>
      <w:r w:rsidR="0031627A" w:rsidRPr="002551E2">
        <w:rPr>
          <w:rFonts w:eastAsiaTheme="minorEastAsia"/>
          <w:vertAlign w:val="superscript"/>
        </w:rPr>
        <w:t>2</w:t>
      </w:r>
      <w:r>
        <w:rPr>
          <w:rFonts w:eastAsiaTheme="minorEastAsia"/>
        </w:rPr>
        <w:br/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II</w:t>
      </w:r>
      <w:r w:rsidR="0031627A">
        <w:rPr>
          <w:rFonts w:eastAsiaTheme="minorEastAsia"/>
        </w:rPr>
        <w:t>=</w:t>
      </w:r>
      <w:r w:rsidR="0031627A">
        <w:rPr>
          <w:rFonts w:ascii="Arial" w:hAnsi="Arial" w:cs="Arial"/>
          <w:color w:val="545454"/>
          <w:shd w:val="clear" w:color="auto" w:fill="FFFFFF"/>
        </w:rPr>
        <w:t>√</w:t>
      </w:r>
      <w:r w:rsidR="0031627A">
        <w:rPr>
          <w:rFonts w:eastAsiaTheme="minorEastAsia"/>
        </w:rPr>
        <w:t xml:space="preserve"> </w:t>
      </w:r>
      <w:r w:rsidR="0022750D">
        <w:rPr>
          <w:rFonts w:eastAsiaTheme="minorEastAsia"/>
        </w:rPr>
        <w:t>1/16+ 1/4</w:t>
      </w:r>
      <w:r>
        <w:rPr>
          <w:rFonts w:eastAsiaTheme="minorEastAsia"/>
        </w:rPr>
        <w:br/>
        <w:t>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II</w:t>
      </w:r>
      <w:r w:rsidR="00F33D2A">
        <w:rPr>
          <w:rFonts w:eastAsiaTheme="minorEastAsia"/>
        </w:rPr>
        <w:t>=</w:t>
      </w:r>
      <w:r w:rsidR="00F33D2A">
        <w:rPr>
          <w:rFonts w:ascii="Arial" w:hAnsi="Arial" w:cs="Arial"/>
          <w:color w:val="545454"/>
          <w:shd w:val="clear" w:color="auto" w:fill="FFFFFF"/>
        </w:rPr>
        <w:t>√</w:t>
      </w:r>
      <w:r w:rsidR="00F33D2A">
        <w:rPr>
          <w:rFonts w:eastAsiaTheme="minorEastAsia"/>
        </w:rPr>
        <w:t xml:space="preserve"> 5/16 = (</w:t>
      </w:r>
      <w:r w:rsidR="00F33D2A">
        <w:rPr>
          <w:rFonts w:ascii="Arial" w:hAnsi="Arial" w:cs="Arial"/>
          <w:color w:val="545454"/>
          <w:shd w:val="clear" w:color="auto" w:fill="FFFFFF"/>
        </w:rPr>
        <w:t>√</w:t>
      </w:r>
      <w:r w:rsidR="00F33D2A">
        <w:rPr>
          <w:rFonts w:eastAsiaTheme="minorEastAsia"/>
        </w:rPr>
        <w:t>5)/4</w:t>
      </w:r>
    </w:p>
    <w:p w:rsidR="003E7CF7" w:rsidRDefault="003E7CF7" w:rsidP="00AC282A">
      <w:pPr>
        <w:tabs>
          <w:tab w:val="left" w:pos="6645"/>
        </w:tabs>
        <w:rPr>
          <w:rFonts w:eastAsiaTheme="minorEastAsia"/>
        </w:rPr>
      </w:pPr>
    </w:p>
    <w:p w:rsidR="006759A0" w:rsidRDefault="00A47F6C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lastRenderedPageBreak/>
        <w:t>Notice that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II= (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rPr>
          <w:rFonts w:eastAsiaTheme="minorEastAsia"/>
        </w:rPr>
        <w:t>5) [(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rPr>
          <w:rFonts w:eastAsiaTheme="minorEastAsia"/>
        </w:rPr>
        <w:t>5)/4]</w:t>
      </w:r>
      <w:r w:rsidR="00A67BFB">
        <w:rPr>
          <w:rFonts w:eastAsiaTheme="minorEastAsia"/>
        </w:rPr>
        <w:t xml:space="preserve"> </w:t>
      </w:r>
      <w:r>
        <w:rPr>
          <w:rFonts w:eastAsiaTheme="minorEastAsia"/>
        </w:rPr>
        <w:t>= 5/4</w:t>
      </w:r>
      <w:r w:rsidR="00A67BFB">
        <w:rPr>
          <w:rFonts w:eastAsiaTheme="minorEastAsia"/>
        </w:rPr>
        <w:t xml:space="preserve">. Therefore,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3E20AA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3E20AA">
        <w:rPr>
          <w:rFonts w:eastAsiaTheme="minorEastAsia"/>
        </w:rPr>
        <w:t xml:space="preserve"> =</w:t>
      </w:r>
      <w:r w:rsidR="003E20AA" w:rsidRPr="003E20AA">
        <w:rPr>
          <w:rFonts w:eastAsiaTheme="minorEastAsia"/>
        </w:rPr>
        <w:t xml:space="preserve"> </w:t>
      </w:r>
      <w:r w:rsidR="003E20AA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3E20AA">
        <w:rPr>
          <w:rFonts w:eastAsiaTheme="minorEastAsia"/>
        </w:rPr>
        <w:t>II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3E20AA">
        <w:rPr>
          <w:rFonts w:eastAsiaTheme="minorEastAsia"/>
        </w:rPr>
        <w:t>II</w:t>
      </w:r>
      <w:r w:rsidR="00230ECC">
        <w:rPr>
          <w:rFonts w:eastAsiaTheme="minorEastAsia"/>
        </w:rPr>
        <w:t xml:space="preserve"> (cosθ= 0) </w:t>
      </w:r>
      <w:r w:rsidR="003E20AA">
        <w:rPr>
          <w:rFonts w:eastAsiaTheme="minorEastAsia"/>
        </w:rPr>
        <w:t xml:space="preserve">and the vectors are </w:t>
      </w:r>
      <w:r w:rsidR="00F441B7">
        <w:rPr>
          <w:rFonts w:eastAsiaTheme="minorEastAsia"/>
        </w:rPr>
        <w:t>parallel</w:t>
      </w:r>
      <w:r w:rsidR="003E20AA">
        <w:rPr>
          <w:rFonts w:eastAsiaTheme="minorEastAsia"/>
        </w:rPr>
        <w:t xml:space="preserve">. </w:t>
      </w:r>
    </w:p>
    <w:p w:rsidR="00EA6CA9" w:rsidRPr="00EA6CA9" w:rsidRDefault="006759A0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A much quicker solution is to note that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is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multiplied by a scalar value, in this case ¼. Therefore it can be said that if two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are parallel, there exists a scalar k such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= k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. </w:t>
      </w:r>
      <w:r w:rsidR="0002072C">
        <w:rPr>
          <w:rFonts w:eastAsiaTheme="minorEastAsia"/>
        </w:rPr>
        <w:br/>
      </w:r>
      <w:r w:rsidR="0002072C">
        <w:rPr>
          <w:rFonts w:eastAsiaTheme="minorEastAsia"/>
        </w:rPr>
        <w:br/>
      </w:r>
      <w:r w:rsidR="00D761D9">
        <w:rPr>
          <w:rFonts w:eastAsiaTheme="minorEastAsia"/>
        </w:rPr>
        <w:t xml:space="preserve">Where </w:t>
      </w:r>
      <w:r w:rsidR="00B65F2F">
        <w:rPr>
          <w:rFonts w:eastAsiaTheme="minorEastAsia"/>
        </w:rPr>
        <w:t xml:space="preserve">is the dot </w:t>
      </w:r>
      <w:r w:rsidR="00D761D9">
        <w:rPr>
          <w:rFonts w:eastAsiaTheme="minorEastAsia"/>
        </w:rPr>
        <w:t>produc</w:t>
      </w:r>
      <w:r w:rsidR="00B65F2F">
        <w:rPr>
          <w:rFonts w:eastAsiaTheme="minorEastAsia"/>
        </w:rPr>
        <w:t xml:space="preserve">t </w:t>
      </w:r>
      <w:r w:rsidR="00CE21A0">
        <w:rPr>
          <w:rFonts w:eastAsiaTheme="minorEastAsia"/>
        </w:rPr>
        <w:t xml:space="preserve">applied in terms of space travel and research? </w:t>
      </w:r>
      <w:r w:rsidR="00896CA2">
        <w:rPr>
          <w:rFonts w:eastAsiaTheme="minorEastAsia"/>
        </w:rPr>
        <w:t xml:space="preserve">As previously mentioned, the orbit of a spacecraft is due to the addition of </w:t>
      </w:r>
      <w:r w:rsidR="00A77535">
        <w:rPr>
          <w:rFonts w:eastAsiaTheme="minorEastAsia"/>
        </w:rPr>
        <w:t xml:space="preserve">a velocity vector and the downward vector due to the force of gravity. </w:t>
      </w:r>
      <w:r w:rsidR="00557ABA">
        <w:rPr>
          <w:rFonts w:eastAsiaTheme="minorEastAsia"/>
        </w:rPr>
        <w:t>H</w:t>
      </w:r>
      <w:r w:rsidR="00920D35">
        <w:rPr>
          <w:rFonts w:eastAsiaTheme="minorEastAsia"/>
        </w:rPr>
        <w:t xml:space="preserve">owever, what effect does the downward vector have on </w:t>
      </w:r>
      <w:r w:rsidR="007C3174">
        <w:rPr>
          <w:rFonts w:eastAsiaTheme="minorEastAsia"/>
        </w:rPr>
        <w:t xml:space="preserve">the velocity vector? </w:t>
      </w:r>
      <w:r w:rsidR="009F3D82">
        <w:rPr>
          <w:rFonts w:eastAsiaTheme="minorEastAsia"/>
        </w:rPr>
        <w:t xml:space="preserve">Dot product is used to calculate this, and is generally thought of as ‘multiplication, with direction’. </w:t>
      </w:r>
    </w:p>
    <w:p w:rsidR="000616A3" w:rsidRDefault="00EA6CA9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  <w:u w:val="single"/>
        </w:rPr>
        <w:br/>
      </w:r>
      <w:r w:rsidR="004C00A0">
        <w:rPr>
          <w:rFonts w:eastAsiaTheme="minorEastAsia"/>
        </w:rPr>
        <w:t>Another application of dot product is in determining the projection of one vecto</w:t>
      </w:r>
      <w:r w:rsidR="00AF6AB7">
        <w:rPr>
          <w:rFonts w:eastAsiaTheme="minorEastAsia"/>
        </w:rPr>
        <w:t xml:space="preserve">r onto another. When given two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61D63"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D6D68">
        <w:rPr>
          <w:rFonts w:eastAsiaTheme="minorEastAsia"/>
        </w:rPr>
        <w:t xml:space="preserve">,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D6D68">
        <w:rPr>
          <w:rFonts w:eastAsiaTheme="minorEastAsia"/>
        </w:rP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D6D68">
        <w:rPr>
          <w:rFonts w:eastAsiaTheme="minorEastAsia"/>
        </w:rPr>
        <w:t xml:space="preserve">  is denoted by 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D6D68">
        <w:rPr>
          <w:rFonts w:eastAsiaTheme="minorEastAsia"/>
        </w:rPr>
        <w:t xml:space="preserve">. </w:t>
      </w:r>
      <w:r w:rsidR="00D61D63">
        <w:rPr>
          <w:rFonts w:eastAsiaTheme="minorEastAsia"/>
        </w:rPr>
        <w:t xml:space="preserve">Visually,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D61D63">
        <w:rPr>
          <w:rFonts w:eastAsiaTheme="minorEastAsia"/>
        </w:rP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61D63">
        <w:rPr>
          <w:rFonts w:eastAsiaTheme="minorEastAsia"/>
        </w:rPr>
        <w:t xml:space="preserve"> is </w:t>
      </w:r>
      <w:r w:rsidR="00A01A84">
        <w:rPr>
          <w:rFonts w:eastAsiaTheme="minorEastAsia"/>
        </w:rPr>
        <w:t xml:space="preserve">drawn in the </w:t>
      </w:r>
      <w:r w:rsidR="00D212C8">
        <w:rPr>
          <w:rFonts w:eastAsiaTheme="minorEastAsia"/>
        </w:rPr>
        <w:t xml:space="preserve">following steps: </w:t>
      </w:r>
      <w:r w:rsidR="00A01A84">
        <w:rPr>
          <w:rFonts w:eastAsiaTheme="minorEastAsia"/>
        </w:rPr>
        <w:br/>
        <w:t xml:space="preserve">1. </w:t>
      </w:r>
      <w:r w:rsidR="00D212C8">
        <w:rPr>
          <w:rFonts w:eastAsiaTheme="minorEastAsia"/>
        </w:rPr>
        <w:t xml:space="preserve">Draw a line straight down from the head of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D212C8">
        <w:rPr>
          <w:rFonts w:eastAsiaTheme="minorEastAsia"/>
        </w:rPr>
        <w:t xml:space="preserve"> until a right angle is formed with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D212C8">
        <w:rPr>
          <w:rFonts w:eastAsiaTheme="minorEastAsia"/>
        </w:rPr>
        <w:br/>
        <w:t xml:space="preserve">2. </w:t>
      </w:r>
      <w:r w:rsidR="006A26CA">
        <w:rPr>
          <w:rFonts w:eastAsiaTheme="minorEastAsia"/>
        </w:rPr>
        <w:t>Draw a vector that is parallel to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A26CA">
        <w:rPr>
          <w:rFonts w:eastAsiaTheme="minorEastAsia"/>
        </w:rPr>
        <w:t xml:space="preserve">, </w:t>
      </w:r>
      <w:r w:rsidR="002425EC">
        <w:rPr>
          <w:rFonts w:eastAsiaTheme="minorEastAsia"/>
        </w:rPr>
        <w:t xml:space="preserve">starting at the same point as both original vectors and ending where the first line meets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6098F">
        <w:rPr>
          <w:rFonts w:eastAsiaTheme="minorEastAsia"/>
        </w:rPr>
        <w:t xml:space="preserve">. </w:t>
      </w:r>
      <w:r w:rsidR="00ED6D68">
        <w:rPr>
          <w:rFonts w:eastAsiaTheme="minorEastAsia"/>
        </w:rPr>
        <w:br/>
      </w:r>
      <w:r w:rsidR="00ED6D68">
        <w:rPr>
          <w:rFonts w:eastAsiaTheme="minorEastAsia"/>
        </w:rPr>
        <w:br/>
      </w:r>
      <w:r w:rsidR="00ED6D68">
        <w:rPr>
          <w:rFonts w:eastAsiaTheme="minorEastAsia"/>
          <w:noProof/>
          <w:lang w:eastAsia="en-CA"/>
        </w:rPr>
        <w:drawing>
          <wp:inline distT="0" distB="0" distL="0" distR="0">
            <wp:extent cx="1390650" cy="1076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D7F">
        <w:rPr>
          <w:rFonts w:eastAsiaTheme="minorEastAsia"/>
        </w:rPr>
        <w:br/>
      </w:r>
    </w:p>
    <w:p w:rsidR="0006098F" w:rsidRPr="00EF3C93" w:rsidRDefault="0006098F" w:rsidP="00AC282A">
      <w:pPr>
        <w:tabs>
          <w:tab w:val="left" w:pos="6645"/>
        </w:tabs>
        <w:rPr>
          <w:rFonts w:eastAsiaTheme="minorEastAsia"/>
          <w:noProof/>
        </w:rPr>
      </w:pPr>
      <w:r>
        <w:rPr>
          <w:rFonts w:eastAsiaTheme="minorEastAsia"/>
        </w:rPr>
        <w:t xml:space="preserve">Note, that the projection of </w:t>
      </w:r>
      <w:r w:rsidRPr="00387098">
        <w:rPr>
          <w:rFonts w:eastAsiaTheme="minorEastAsia"/>
        </w:rPr>
        <w:t>vector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1F61C8">
        <w:rPr>
          <w:rFonts w:eastAsiaTheme="minorEastAsia"/>
          <w:i/>
        </w:rPr>
        <w:t xml:space="preserve"> </w:t>
      </w:r>
      <w:r w:rsidRPr="00C32751">
        <w:rPr>
          <w:rFonts w:eastAsiaTheme="minorEastAsia"/>
        </w:rPr>
        <w:t>onto</w:t>
      </w:r>
      <w:r w:rsidRPr="001F61C8">
        <w:rPr>
          <w:rFonts w:eastAsiaTheme="minorEastAsia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would result in a completely different vector.</w:t>
      </w:r>
      <w:r w:rsidR="001F61C8">
        <w:rPr>
          <w:rFonts w:eastAsiaTheme="minorEastAsia"/>
        </w:rPr>
        <w:t xml:space="preserve"> Thus,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F61C8" w:rsidRPr="001F61C8">
        <w:rPr>
          <w:rFonts w:eastAsiaTheme="minorEastAsia"/>
          <w:i/>
        </w:rP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F61C8">
        <w:rPr>
          <w:rFonts w:eastAsiaTheme="minorEastAsia"/>
        </w:rPr>
        <w:t xml:space="preserve"> is denoted as 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F61C8">
        <w:rPr>
          <w:rFonts w:eastAsiaTheme="minorEastAsia"/>
        </w:rPr>
        <w:br/>
      </w:r>
      <w:r w:rsidR="002B10F1">
        <w:rPr>
          <w:rFonts w:eastAsiaTheme="minorEastAsia"/>
          <w:noProof/>
          <w:lang w:eastAsia="en-CA"/>
        </w:rPr>
        <w:drawing>
          <wp:inline distT="0" distB="0" distL="0" distR="0">
            <wp:extent cx="1485900" cy="1285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3B" w:rsidRDefault="00CF0988" w:rsidP="00412F3B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  <w:noProof/>
        </w:rPr>
        <w:t>Visually</w:t>
      </w:r>
      <w:r>
        <w:rPr>
          <w:rFonts w:eastAsiaTheme="minorEastAsia"/>
          <w:noProof/>
        </w:rPr>
        <w:br/>
      </w:r>
      <w:r w:rsidR="002F6212">
        <w:rPr>
          <w:rFonts w:eastAsiaTheme="minorEastAsia"/>
          <w:noProof/>
        </w:rPr>
        <w:t xml:space="preserve">Arithmetically, </w:t>
      </w:r>
      <w:r w:rsidR="00C32751">
        <w:rPr>
          <w:rFonts w:eastAsiaTheme="minorEastAsia"/>
          <w:noProof/>
        </w:rPr>
        <w:t xml:space="preserve">the projection </w:t>
      </w:r>
      <w:r w:rsidR="00C32751">
        <w:rPr>
          <w:rFonts w:eastAsiaTheme="minorEastAsia"/>
        </w:rPr>
        <w:t xml:space="preserve">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32751">
        <w:rPr>
          <w:rFonts w:eastAsiaTheme="minorEastAsia"/>
        </w:rP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32751">
        <w:rPr>
          <w:rFonts w:eastAsiaTheme="minorEastAsia"/>
        </w:rPr>
        <w:t xml:space="preserve">  can be calculated using the formula: </w:t>
      </w:r>
    </w:p>
    <w:p w:rsidR="00EF3C93" w:rsidRDefault="00412F3B" w:rsidP="00412F3B">
      <w:pPr>
        <w:tabs>
          <w:tab w:val="left" w:pos="6645"/>
        </w:tabs>
        <w:jc w:val="center"/>
        <w:rPr>
          <w:rFonts w:eastAsiaTheme="minorEastAsia"/>
        </w:rPr>
      </w:pPr>
      <w:r>
        <w:rPr>
          <w:rFonts w:eastAsiaTheme="minorEastAsia"/>
        </w:rPr>
        <w:t>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>=</w:t>
      </w:r>
      <w:r w:rsidR="0053204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a</m:t>
            </m:r>
          </m:e>
        </m:acc>
      </m:oMath>
      <w:r w:rsidR="00532042" w:rsidRPr="00532042">
        <w:rPr>
          <w:rFonts w:eastAsiaTheme="minorEastAsia"/>
          <w:u w:val="single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b</m:t>
            </m:r>
          </m:e>
        </m:acc>
      </m:oMath>
      <w:r w:rsidR="0053204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532042">
        <w:rPr>
          <w:rFonts w:eastAsiaTheme="minorEastAsia"/>
        </w:rPr>
        <w:br/>
        <w:t xml:space="preserve">           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532042">
        <w:rPr>
          <w:rFonts w:eastAsiaTheme="minorEastAsia"/>
        </w:rPr>
        <w:t>II</w:t>
      </w:r>
      <w:r w:rsidR="00532042" w:rsidRPr="00532042">
        <w:rPr>
          <w:rFonts w:eastAsiaTheme="minorEastAsia"/>
          <w:vertAlign w:val="superscript"/>
        </w:rPr>
        <w:t>2</w:t>
      </w:r>
    </w:p>
    <w:p w:rsidR="00412F3B" w:rsidRDefault="00387098" w:rsidP="00AC282A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Now it is important that the notations are not mixed, as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1F61C8">
        <w:rPr>
          <w:rFonts w:eastAsiaTheme="minorEastAsia"/>
          <w:i/>
        </w:rPr>
        <w:t xml:space="preserve"> </w:t>
      </w:r>
      <w:r w:rsidRPr="00C32751">
        <w:rPr>
          <w:rFonts w:eastAsiaTheme="minorEastAsia"/>
        </w:rPr>
        <w:t>onto</w:t>
      </w:r>
      <w:r w:rsidRPr="001F61C8">
        <w:rPr>
          <w:rFonts w:eastAsiaTheme="minorEastAsia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</w:t>
      </w:r>
      <w:r w:rsidR="00037270">
        <w:rPr>
          <w:rFonts w:eastAsiaTheme="minorEastAsia"/>
        </w:rPr>
        <w:t xml:space="preserve">can be calculated using another the formula: </w:t>
      </w:r>
    </w:p>
    <w:p w:rsidR="0041709C" w:rsidRDefault="0041709C" w:rsidP="0041709C">
      <w:pPr>
        <w:tabs>
          <w:tab w:val="left" w:pos="6645"/>
        </w:tabs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>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a</m:t>
            </m:r>
          </m:e>
        </m:acc>
      </m:oMath>
      <w:r w:rsidR="001553D2" w:rsidRPr="00532042">
        <w:rPr>
          <w:rFonts w:eastAsiaTheme="minorEastAsia"/>
          <w:u w:val="single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b</m:t>
            </m:r>
          </m:e>
        </m:acc>
      </m:oMath>
      <w:r w:rsidR="001553D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620E0">
        <w:rPr>
          <w:rFonts w:eastAsiaTheme="minorEastAsia"/>
        </w:rPr>
        <w:br/>
        <w:t xml:space="preserve">           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620E0">
        <w:rPr>
          <w:rFonts w:eastAsiaTheme="minorEastAsia"/>
        </w:rPr>
        <w:t>II</w:t>
      </w:r>
      <w:r w:rsidR="006620E0" w:rsidRPr="00532042">
        <w:rPr>
          <w:rFonts w:eastAsiaTheme="minorEastAsia"/>
          <w:vertAlign w:val="superscript"/>
        </w:rPr>
        <w:t>2</w:t>
      </w:r>
    </w:p>
    <w:p w:rsidR="001C3FA6" w:rsidRDefault="00A656BF" w:rsidP="001C3FA6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Example: Determine the </w:t>
      </w:r>
      <w:r w:rsidR="00EA4598">
        <w:rPr>
          <w:rFonts w:eastAsiaTheme="minorEastAsia"/>
        </w:rPr>
        <w:t xml:space="preserve">projection of </w:t>
      </w:r>
      <w:r w:rsidR="00AC5C42" w:rsidRPr="00387098">
        <w:rPr>
          <w:rFonts w:eastAsiaTheme="minorEastAsia"/>
        </w:rPr>
        <w:t>vector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C5C42">
        <w:rPr>
          <w:rFonts w:eastAsiaTheme="minorEastAsia"/>
          <w:i/>
        </w:rPr>
        <w:t>=</w:t>
      </w:r>
      <w:r w:rsidR="00AC5C42">
        <w:rPr>
          <w:rFonts w:eastAsiaTheme="minorEastAsia"/>
        </w:rPr>
        <w:t xml:space="preserve"> &lt;5, 0, -7&gt; </w:t>
      </w:r>
      <w:r w:rsidR="00AC5C42" w:rsidRPr="00C32751">
        <w:rPr>
          <w:rFonts w:eastAsiaTheme="minorEastAsia"/>
        </w:rPr>
        <w:t>onto</w:t>
      </w:r>
      <w:r w:rsidR="00AC5C42" w:rsidRPr="001F61C8">
        <w:rPr>
          <w:rFonts w:eastAsiaTheme="minorEastAsia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C5C42">
        <w:rPr>
          <w:rFonts w:eastAsiaTheme="minorEastAsia"/>
        </w:rPr>
        <w:t xml:space="preserve">= &lt;2, -4, 1&gt; </w:t>
      </w:r>
      <w:r w:rsidR="00F3675F">
        <w:rPr>
          <w:rFonts w:eastAsiaTheme="minorEastAsia"/>
        </w:rPr>
        <w:br/>
        <w:t xml:space="preserve">As the question states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3675F" w:rsidRPr="001F61C8">
        <w:rPr>
          <w:rFonts w:eastAsiaTheme="minorEastAsia"/>
          <w:i/>
        </w:rPr>
        <w:t xml:space="preserve"> </w:t>
      </w:r>
      <w:r w:rsidR="00F3675F" w:rsidRPr="00C32751">
        <w:rPr>
          <w:rFonts w:eastAsiaTheme="minorEastAsia"/>
        </w:rPr>
        <w:t>onto</w:t>
      </w:r>
      <w:r w:rsidR="00F3675F" w:rsidRPr="001F61C8">
        <w:rPr>
          <w:rFonts w:eastAsiaTheme="minorEastAsia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F3675F">
        <w:rPr>
          <w:rFonts w:eastAsiaTheme="minorEastAsia"/>
        </w:rPr>
        <w:t xml:space="preserve"> , we will use the second equation. </w:t>
      </w:r>
      <w:r w:rsidR="001C3FA6">
        <w:rPr>
          <w:rFonts w:eastAsiaTheme="minorEastAsia"/>
        </w:rPr>
        <w:br/>
        <w:t>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C3FA6"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a</m:t>
            </m:r>
          </m:e>
        </m:acc>
      </m:oMath>
      <w:r w:rsidR="001C3FA6" w:rsidRPr="00532042">
        <w:rPr>
          <w:rFonts w:eastAsiaTheme="minorEastAsia"/>
          <w:u w:val="single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b</m:t>
            </m:r>
          </m:e>
        </m:acc>
      </m:oMath>
      <w:r w:rsidR="001C3FA6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C3FA6">
        <w:rPr>
          <w:rFonts w:eastAsiaTheme="minorEastAsia"/>
        </w:rPr>
        <w:br/>
        <w:t xml:space="preserve">               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C3FA6">
        <w:rPr>
          <w:rFonts w:eastAsiaTheme="minorEastAsia"/>
        </w:rPr>
        <w:t>II</w:t>
      </w:r>
      <w:r w:rsidR="001C3FA6" w:rsidRPr="00532042">
        <w:rPr>
          <w:rFonts w:eastAsiaTheme="minorEastAsia"/>
          <w:vertAlign w:val="superscript"/>
        </w:rPr>
        <w:t>2</w:t>
      </w:r>
    </w:p>
    <w:p w:rsidR="00D30F56" w:rsidRDefault="00D30F56" w:rsidP="00200254">
      <w:pPr>
        <w:tabs>
          <w:tab w:val="left" w:pos="6645"/>
        </w:tabs>
        <w:rPr>
          <w:rFonts w:ascii="Cambria Math" w:hAnsi="Cambria Math"/>
          <w:oMath/>
        </w:rPr>
        <w:sectPr w:rsidR="00D30F56" w:rsidSect="00C1264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30F56" w:rsidRDefault="00F71508" w:rsidP="00200254">
      <w:pPr>
        <w:tabs>
          <w:tab w:val="left" w:pos="6645"/>
        </w:tabs>
        <w:rPr>
          <w:rFonts w:eastAsiaTheme="minorEastAsia"/>
        </w:rPr>
        <w:sectPr w:rsidR="00D30F56" w:rsidSect="00D30F5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C3FA6" w:rsidRPr="001C3FA6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C3FA6">
        <w:rPr>
          <w:rFonts w:eastAsiaTheme="minorEastAsia"/>
        </w:rPr>
        <w:t xml:space="preserve">= </w:t>
      </w:r>
      <w:r w:rsidR="000B7A98">
        <w:rPr>
          <w:rFonts w:eastAsiaTheme="minorEastAsia"/>
        </w:rPr>
        <w:t>5(2)+ 0(-4)+ (-7)(1)</w:t>
      </w:r>
      <w:r w:rsidR="000B7A98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B7A98" w:rsidRPr="000B7A98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B7A98" w:rsidRPr="000B7A98">
        <w:rPr>
          <w:rFonts w:eastAsiaTheme="minorEastAsia"/>
        </w:rPr>
        <w:t>=</w:t>
      </w:r>
      <w:r w:rsidR="000B7A98">
        <w:rPr>
          <w:rFonts w:eastAsiaTheme="minorEastAsia"/>
        </w:rPr>
        <w:t xml:space="preserve"> </w:t>
      </w:r>
      <w:r w:rsidR="0091183F">
        <w:rPr>
          <w:rFonts w:eastAsiaTheme="minorEastAsia"/>
        </w:rPr>
        <w:t>10+0-7</w:t>
      </w:r>
      <w:r w:rsidR="0091183F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1183F" w:rsidRPr="000B7A98">
        <w:rPr>
          <w:rFonts w:eastAsiaTheme="minorEastAsia"/>
        </w:rPr>
        <w:t>•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1183F" w:rsidRPr="000B7A98">
        <w:rPr>
          <w:rFonts w:eastAsiaTheme="minorEastAsia"/>
        </w:rPr>
        <w:t>=</w:t>
      </w:r>
      <w:r w:rsidR="0091183F">
        <w:rPr>
          <w:rFonts w:eastAsiaTheme="minorEastAsia"/>
        </w:rPr>
        <w:t xml:space="preserve"> 3</w:t>
      </w:r>
      <w:r w:rsidR="00D30F56">
        <w:rPr>
          <w:rFonts w:eastAsiaTheme="minorEastAsia"/>
        </w:rPr>
        <w:br/>
      </w:r>
      <w:r w:rsidR="00041D96">
        <w:rPr>
          <w:rFonts w:eastAsiaTheme="minorEastAsia"/>
        </w:rPr>
        <w:lastRenderedPageBreak/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41D96">
        <w:rPr>
          <w:rFonts w:eastAsiaTheme="minorEastAsia"/>
        </w:rPr>
        <w:t>II</w:t>
      </w:r>
      <w:r w:rsidR="00041D96" w:rsidRPr="00532042">
        <w:rPr>
          <w:rFonts w:eastAsiaTheme="minorEastAsia"/>
          <w:vertAlign w:val="superscript"/>
        </w:rPr>
        <w:t>2</w:t>
      </w:r>
      <w:r w:rsidR="00A03251">
        <w:rPr>
          <w:rFonts w:eastAsiaTheme="minorEastAsia"/>
        </w:rPr>
        <w:t>= (</w:t>
      </w:r>
      <w:r w:rsidR="00A03251">
        <w:rPr>
          <w:rFonts w:ascii="Arial" w:hAnsi="Arial" w:cs="Arial"/>
          <w:color w:val="545454"/>
          <w:shd w:val="clear" w:color="auto" w:fill="FFFFFF"/>
        </w:rPr>
        <w:t>√</w:t>
      </w:r>
      <w:r w:rsidR="00A03251">
        <w:rPr>
          <w:rFonts w:eastAsiaTheme="minorEastAsia"/>
        </w:rPr>
        <w:t>2</w:t>
      </w:r>
      <w:r w:rsidR="00A03251" w:rsidRPr="00A03251">
        <w:rPr>
          <w:rFonts w:eastAsiaTheme="minorEastAsia"/>
          <w:vertAlign w:val="superscript"/>
        </w:rPr>
        <w:t>2</w:t>
      </w:r>
      <w:r w:rsidR="00A03251">
        <w:rPr>
          <w:rFonts w:eastAsiaTheme="minorEastAsia"/>
        </w:rPr>
        <w:t>+(-4)</w:t>
      </w:r>
      <w:r w:rsidR="00A03251" w:rsidRPr="00A03251">
        <w:rPr>
          <w:rFonts w:eastAsiaTheme="minorEastAsia"/>
          <w:vertAlign w:val="superscript"/>
        </w:rPr>
        <w:t>2</w:t>
      </w:r>
      <w:r w:rsidR="00A03251">
        <w:rPr>
          <w:rFonts w:eastAsiaTheme="minorEastAsia"/>
        </w:rPr>
        <w:t>+ 1</w:t>
      </w:r>
      <w:r w:rsidR="00A03251" w:rsidRPr="00A03251">
        <w:rPr>
          <w:rFonts w:eastAsiaTheme="minorEastAsia"/>
          <w:vertAlign w:val="superscript"/>
        </w:rPr>
        <w:t>2</w:t>
      </w:r>
      <w:r w:rsidR="00A03251">
        <w:rPr>
          <w:rFonts w:eastAsiaTheme="minorEastAsia"/>
        </w:rPr>
        <w:t>)</w:t>
      </w:r>
      <w:r w:rsidR="00A03251" w:rsidRPr="00A03251">
        <w:rPr>
          <w:rFonts w:eastAsiaTheme="minorEastAsia"/>
          <w:vertAlign w:val="superscript"/>
        </w:rPr>
        <w:t>2</w:t>
      </w:r>
      <w:r w:rsidR="00945C81">
        <w:rPr>
          <w:rFonts w:eastAsiaTheme="minorEastAsia"/>
        </w:rPr>
        <w:br/>
      </w:r>
      <w:r w:rsidR="00A03251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A03251">
        <w:rPr>
          <w:rFonts w:eastAsiaTheme="minorEastAsia"/>
        </w:rPr>
        <w:t>II</w:t>
      </w:r>
      <w:r w:rsidR="00A03251" w:rsidRPr="00532042">
        <w:rPr>
          <w:rFonts w:eastAsiaTheme="minorEastAsia"/>
          <w:vertAlign w:val="superscript"/>
        </w:rPr>
        <w:t>2</w:t>
      </w:r>
      <w:r w:rsidR="00A03251">
        <w:rPr>
          <w:rFonts w:eastAsiaTheme="minorEastAsia"/>
        </w:rPr>
        <w:t>=</w:t>
      </w:r>
      <w:r w:rsidR="00945C81">
        <w:rPr>
          <w:rFonts w:eastAsiaTheme="minorEastAsia"/>
        </w:rPr>
        <w:t xml:space="preserve"> </w:t>
      </w:r>
      <w:r w:rsidR="001860A1">
        <w:rPr>
          <w:rFonts w:eastAsiaTheme="minorEastAsia"/>
        </w:rPr>
        <w:t>(</w:t>
      </w:r>
      <w:r w:rsidR="001860A1">
        <w:rPr>
          <w:rFonts w:ascii="Arial" w:hAnsi="Arial" w:cs="Arial"/>
          <w:color w:val="545454"/>
          <w:shd w:val="clear" w:color="auto" w:fill="FFFFFF"/>
        </w:rPr>
        <w:t>√</w:t>
      </w:r>
      <w:r w:rsidR="00945C81">
        <w:rPr>
          <w:rFonts w:eastAsiaTheme="minorEastAsia"/>
        </w:rPr>
        <w:t>4+16</w:t>
      </w:r>
      <w:r w:rsidR="001860A1">
        <w:rPr>
          <w:rFonts w:eastAsiaTheme="minorEastAsia"/>
        </w:rPr>
        <w:t>+ 1)</w:t>
      </w:r>
      <w:r w:rsidR="001860A1" w:rsidRPr="00A03251">
        <w:rPr>
          <w:rFonts w:eastAsiaTheme="minorEastAsia"/>
          <w:vertAlign w:val="superscript"/>
        </w:rPr>
        <w:t>2</w:t>
      </w:r>
      <w:r w:rsidR="00945C81">
        <w:rPr>
          <w:rFonts w:eastAsiaTheme="minorEastAsia"/>
          <w:vertAlign w:val="superscript"/>
        </w:rPr>
        <w:br/>
      </w:r>
      <w:r w:rsidR="00945C81"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945C81">
        <w:rPr>
          <w:rFonts w:eastAsiaTheme="minorEastAsia"/>
        </w:rPr>
        <w:t>II</w:t>
      </w:r>
      <w:r w:rsidR="00945C81" w:rsidRPr="00532042">
        <w:rPr>
          <w:rFonts w:eastAsiaTheme="minorEastAsia"/>
          <w:vertAlign w:val="superscript"/>
        </w:rPr>
        <w:t>2</w:t>
      </w:r>
      <w:r w:rsidR="00945C81">
        <w:rPr>
          <w:rFonts w:eastAsiaTheme="minorEastAsia"/>
        </w:rPr>
        <w:t>= (</w:t>
      </w:r>
      <w:r w:rsidR="00945C81">
        <w:rPr>
          <w:rFonts w:ascii="Arial" w:hAnsi="Arial" w:cs="Arial"/>
          <w:color w:val="545454"/>
          <w:shd w:val="clear" w:color="auto" w:fill="FFFFFF"/>
        </w:rPr>
        <w:t>√</w:t>
      </w:r>
      <w:r w:rsidR="00945C81">
        <w:rPr>
          <w:rFonts w:eastAsiaTheme="minorEastAsia"/>
        </w:rPr>
        <w:t>21)</w:t>
      </w:r>
      <w:r w:rsidR="00945C81" w:rsidRPr="00A03251">
        <w:rPr>
          <w:rFonts w:eastAsiaTheme="minorEastAsia"/>
          <w:vertAlign w:val="superscript"/>
        </w:rPr>
        <w:t>2</w:t>
      </w:r>
      <w:r w:rsidR="00D30F56">
        <w:rPr>
          <w:rFonts w:eastAsiaTheme="minorEastAsia"/>
        </w:rPr>
        <w:t>= 21</w:t>
      </w:r>
    </w:p>
    <w:p w:rsidR="00E22E5E" w:rsidRDefault="00D30F56" w:rsidP="00200254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lastRenderedPageBreak/>
        <w:br/>
      </w:r>
      <w:r w:rsidR="00200254">
        <w:rPr>
          <w:rFonts w:eastAsiaTheme="minorEastAsia"/>
        </w:rPr>
        <w:t>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00254">
        <w:rPr>
          <w:rFonts w:eastAsiaTheme="minorEastAsia"/>
        </w:rPr>
        <w:t xml:space="preserve">= </w:t>
      </w:r>
      <m:oMath>
        <m:r>
          <w:rPr>
            <w:rFonts w:ascii="Cambria Math" w:hAnsi="Cambria Math"/>
            <w:u w:val="single"/>
          </w:rPr>
          <m:t>3</m:t>
        </m:r>
      </m:oMath>
      <w:r w:rsidR="00200254">
        <w:rPr>
          <w:rFonts w:eastAsiaTheme="minorEastAsia"/>
        </w:rPr>
        <w:t xml:space="preserve"> </w:t>
      </w:r>
      <w:r w:rsidR="00461253">
        <w:rPr>
          <w:rFonts w:eastAsiaTheme="minorEastAsia"/>
        </w:rPr>
        <w:t>&lt;</w:t>
      </w:r>
      <w:r w:rsidR="00816963">
        <w:rPr>
          <w:rFonts w:eastAsiaTheme="minorEastAsia"/>
        </w:rPr>
        <w:t xml:space="preserve">2, -4, 1&gt; </w:t>
      </w:r>
      <w:r w:rsidR="00461253">
        <w:rPr>
          <w:rFonts w:eastAsiaTheme="minorEastAsia"/>
        </w:rPr>
        <w:br/>
        <w:t xml:space="preserve">              21</w:t>
      </w:r>
      <w:r w:rsidR="00816963">
        <w:rPr>
          <w:rFonts w:eastAsiaTheme="minorEastAsia"/>
        </w:rPr>
        <w:br/>
      </w:r>
      <w:r w:rsidR="008B32A4">
        <w:rPr>
          <w:rFonts w:eastAsiaTheme="minorEastAsia"/>
        </w:rPr>
        <w:t>proj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8B32A4">
        <w:rPr>
          <w:rFonts w:eastAsiaTheme="minorEastAsia"/>
        </w:rPr>
        <w:t>=&lt;2</w:t>
      </w:r>
      <w:r w:rsidR="00686B34">
        <w:rPr>
          <w:rFonts w:eastAsiaTheme="minorEastAsia"/>
        </w:rPr>
        <w:t>/7</w:t>
      </w:r>
      <w:r w:rsidR="008B32A4">
        <w:rPr>
          <w:rFonts w:eastAsiaTheme="minorEastAsia"/>
        </w:rPr>
        <w:t>, -4</w:t>
      </w:r>
      <w:r w:rsidR="00686B34">
        <w:rPr>
          <w:rFonts w:eastAsiaTheme="minorEastAsia"/>
        </w:rPr>
        <w:t>/7</w:t>
      </w:r>
      <w:r w:rsidR="008B32A4">
        <w:rPr>
          <w:rFonts w:eastAsiaTheme="minorEastAsia"/>
        </w:rPr>
        <w:t>, 1</w:t>
      </w:r>
      <w:r w:rsidR="00686B34">
        <w:rPr>
          <w:rFonts w:eastAsiaTheme="minorEastAsia"/>
        </w:rPr>
        <w:t>/7</w:t>
      </w:r>
      <w:r w:rsidR="008B32A4">
        <w:rPr>
          <w:rFonts w:eastAsiaTheme="minorEastAsia"/>
        </w:rPr>
        <w:t>&gt;</w:t>
      </w:r>
      <w:r w:rsidR="005768F0">
        <w:rPr>
          <w:rFonts w:eastAsiaTheme="minorEastAsia"/>
        </w:rPr>
        <w:br/>
      </w:r>
      <w:r w:rsidR="005768F0">
        <w:rPr>
          <w:rFonts w:eastAsiaTheme="minorEastAsia"/>
        </w:rPr>
        <w:br/>
      </w:r>
      <w:r w:rsidR="00622D0F">
        <w:rPr>
          <w:rFonts w:eastAsiaTheme="minorEastAsia"/>
        </w:rPr>
        <w:t xml:space="preserve">As additional practice, calculate the projection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22D0F">
        <w:rPr>
          <w:rFonts w:eastAsiaTheme="minorEastAsia"/>
        </w:rP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22D0F">
        <w:rPr>
          <w:rFonts w:eastAsiaTheme="minorEastAsia"/>
        </w:rPr>
        <w:t xml:space="preserve">. </w:t>
      </w:r>
      <w:r w:rsidR="009E5D8A">
        <w:rPr>
          <w:rFonts w:eastAsiaTheme="minorEastAsia"/>
        </w:rPr>
        <w:br/>
      </w:r>
      <w:r w:rsidR="009E5D8A">
        <w:rPr>
          <w:rFonts w:eastAsiaTheme="minorEastAsia"/>
        </w:rPr>
        <w:br/>
      </w:r>
      <w:r w:rsidR="00E22E5E">
        <w:rPr>
          <w:rFonts w:eastAsiaTheme="minorEastAsia"/>
        </w:rPr>
        <w:t xml:space="preserve">Problems </w:t>
      </w:r>
    </w:p>
    <w:p w:rsidR="00BB2F45" w:rsidRDefault="00B97301" w:rsidP="00200254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>Calculate the dot product between the following vectors</w:t>
      </w:r>
      <w:r w:rsidR="0081750D">
        <w:rPr>
          <w:rFonts w:eastAsiaTheme="minorEastAsia"/>
        </w:rPr>
        <w:t xml:space="preserve">: </w:t>
      </w:r>
      <w:r>
        <w:rPr>
          <w:rFonts w:eastAsiaTheme="minorEastAsia"/>
        </w:rPr>
        <w:br/>
        <w:t xml:space="preserve">1. </w:t>
      </w:r>
      <w:r w:rsidR="00017475">
        <w:rPr>
          <w:rFonts w:eastAsiaTheme="minorEastAsia"/>
        </w:rPr>
        <w:t xml:space="preserve">&lt;2, 3, 20&gt; and &lt;-13, -2, 6&gt; </w:t>
      </w:r>
      <w:r w:rsidR="00017475">
        <w:rPr>
          <w:rFonts w:eastAsiaTheme="minorEastAsia"/>
        </w:rPr>
        <w:br/>
        <w:t xml:space="preserve">2. &lt;-17, -10, 1&gt; and &lt;-6, -18, 7&gt; </w:t>
      </w:r>
      <w:r w:rsidR="00017475">
        <w:rPr>
          <w:rFonts w:eastAsiaTheme="minorEastAsia"/>
        </w:rPr>
        <w:br/>
        <w:t xml:space="preserve">3. </w:t>
      </w:r>
      <w:r w:rsidR="00E74FDF">
        <w:rPr>
          <w:rFonts w:eastAsiaTheme="minorEastAsia"/>
        </w:rPr>
        <w:t xml:space="preserve">&lt;-3, 9, 11&gt; and &lt;-9, -4, 19&gt; </w:t>
      </w:r>
      <w:r w:rsidR="00E74FDF">
        <w:rPr>
          <w:rFonts w:eastAsiaTheme="minorEastAsia"/>
        </w:rPr>
        <w:br/>
        <w:t xml:space="preserve">4. &lt;-16, -5, -1&gt; and &lt;13, 6, 17&gt; </w:t>
      </w:r>
      <w:r w:rsidR="00E74FDF">
        <w:rPr>
          <w:rFonts w:eastAsiaTheme="minorEastAsia"/>
        </w:rPr>
        <w:br/>
        <w:t xml:space="preserve">5. </w:t>
      </w:r>
      <w:r w:rsidR="00314590">
        <w:rPr>
          <w:rFonts w:eastAsiaTheme="minorEastAsia"/>
        </w:rPr>
        <w:t>&lt;11, 15, 14&gt; and &lt;</w:t>
      </w:r>
      <w:r w:rsidR="00273BF6">
        <w:rPr>
          <w:rFonts w:eastAsiaTheme="minorEastAsia"/>
        </w:rPr>
        <w:t xml:space="preserve">-7, -12, 10&gt; </w:t>
      </w:r>
      <w:r w:rsidR="00273BF6">
        <w:rPr>
          <w:rFonts w:eastAsiaTheme="minorEastAsia"/>
        </w:rPr>
        <w:br/>
      </w:r>
      <w:r w:rsidR="00273BF6">
        <w:rPr>
          <w:rFonts w:eastAsiaTheme="minorEastAsia"/>
        </w:rPr>
        <w:br/>
      </w:r>
      <w:r w:rsidR="00D04435">
        <w:rPr>
          <w:rFonts w:eastAsiaTheme="minorEastAsia"/>
        </w:rPr>
        <w:t>Determine the angle between the following vector</w:t>
      </w:r>
      <w:r w:rsidR="0081750D">
        <w:rPr>
          <w:rFonts w:eastAsiaTheme="minorEastAsia"/>
        </w:rPr>
        <w:t>s</w:t>
      </w:r>
      <w:r w:rsidR="00D04435">
        <w:rPr>
          <w:rFonts w:eastAsiaTheme="minorEastAsia"/>
        </w:rPr>
        <w:t xml:space="preserve">: </w:t>
      </w:r>
      <w:r w:rsidR="008F6DAE">
        <w:rPr>
          <w:rFonts w:eastAsiaTheme="minorEastAsia"/>
        </w:rPr>
        <w:br/>
        <w:t xml:space="preserve">1. </w:t>
      </w:r>
      <w:r w:rsidR="004A4464">
        <w:rPr>
          <w:rFonts w:eastAsiaTheme="minorEastAsia"/>
        </w:rPr>
        <w:t xml:space="preserve">&lt;-14, 8, 12&gt; and &lt;-19, 0, 4&gt; </w:t>
      </w:r>
      <w:r w:rsidR="004A4464">
        <w:rPr>
          <w:rFonts w:eastAsiaTheme="minorEastAsia"/>
        </w:rPr>
        <w:br/>
        <w:t xml:space="preserve">2. </w:t>
      </w:r>
      <w:r w:rsidR="0081750D">
        <w:rPr>
          <w:rFonts w:eastAsiaTheme="minorEastAsia"/>
        </w:rPr>
        <w:t xml:space="preserve">&lt;-15, -20, 5&gt; and &lt;-8, </w:t>
      </w:r>
      <w:r w:rsidR="0013786C">
        <w:rPr>
          <w:rFonts w:eastAsiaTheme="minorEastAsia"/>
        </w:rPr>
        <w:t xml:space="preserve">-6, 12&gt; </w:t>
      </w:r>
      <w:r w:rsidR="0013786C">
        <w:rPr>
          <w:rFonts w:eastAsiaTheme="minorEastAsia"/>
        </w:rPr>
        <w:br/>
        <w:t xml:space="preserve">3. </w:t>
      </w:r>
      <w:r w:rsidR="0056177F">
        <w:rPr>
          <w:rFonts w:eastAsiaTheme="minorEastAsia"/>
        </w:rPr>
        <w:t xml:space="preserve">&lt;8, -8, 3&gt; and &lt;-15, -16, 2&gt; </w:t>
      </w:r>
      <w:r w:rsidR="00D026C9">
        <w:rPr>
          <w:rFonts w:eastAsiaTheme="minorEastAsia"/>
        </w:rPr>
        <w:br/>
      </w:r>
      <w:r w:rsidR="00D026C9">
        <w:rPr>
          <w:rFonts w:eastAsiaTheme="minorEastAsia"/>
        </w:rPr>
        <w:br/>
        <w:t xml:space="preserve">Are the following pairs of vectors parallel, orthogonal, or neither? </w:t>
      </w:r>
      <w:r w:rsidR="00D026C9">
        <w:rPr>
          <w:rFonts w:eastAsiaTheme="minorEastAsia"/>
        </w:rPr>
        <w:br/>
        <w:t xml:space="preserve">1. </w:t>
      </w:r>
      <w:r w:rsidR="00FD6C0F">
        <w:rPr>
          <w:rFonts w:eastAsiaTheme="minorEastAsia"/>
        </w:rPr>
        <w:t>&lt;3, 4, 5&gt; and &lt;9/2, 6</w:t>
      </w:r>
      <w:r w:rsidR="00104AB1">
        <w:rPr>
          <w:rFonts w:eastAsiaTheme="minorEastAsia"/>
        </w:rPr>
        <w:t>, 1</w:t>
      </w:r>
      <w:r w:rsidR="00FD6C0F">
        <w:rPr>
          <w:rFonts w:eastAsiaTheme="minorEastAsia"/>
        </w:rPr>
        <w:t>5/2</w:t>
      </w:r>
      <w:bookmarkStart w:id="0" w:name="_GoBack"/>
      <w:bookmarkEnd w:id="0"/>
      <w:r w:rsidR="00104AB1">
        <w:rPr>
          <w:rFonts w:eastAsiaTheme="minorEastAsia"/>
        </w:rPr>
        <w:t xml:space="preserve">&gt; </w:t>
      </w:r>
      <w:r w:rsidR="00104AB1">
        <w:rPr>
          <w:rFonts w:eastAsiaTheme="minorEastAsia"/>
        </w:rPr>
        <w:br/>
        <w:t xml:space="preserve">2. </w:t>
      </w:r>
      <w:r w:rsidR="00934E5B">
        <w:rPr>
          <w:rFonts w:eastAsiaTheme="minorEastAsia"/>
        </w:rPr>
        <w:t xml:space="preserve">&lt;2, 5, 2&gt; and &lt; 6, -2, -1&gt; </w:t>
      </w:r>
      <w:r w:rsidR="00BB2F45">
        <w:rPr>
          <w:rFonts w:eastAsiaTheme="minorEastAsia"/>
        </w:rPr>
        <w:br/>
        <w:t xml:space="preserve">3. </w:t>
      </w:r>
      <w:r w:rsidR="008D3B9D">
        <w:rPr>
          <w:rFonts w:eastAsiaTheme="minorEastAsia"/>
        </w:rPr>
        <w:t xml:space="preserve">&lt; -3, -9, -5&gt; and &lt;17, 16, -12&gt; </w:t>
      </w:r>
      <w:r w:rsidR="00157CBB">
        <w:rPr>
          <w:rFonts w:eastAsiaTheme="minorEastAsia"/>
        </w:rPr>
        <w:br/>
      </w:r>
      <w:r w:rsidR="00157CBB">
        <w:rPr>
          <w:rFonts w:eastAsiaTheme="minorEastAsia"/>
        </w:rPr>
        <w:br/>
        <w:t xml:space="preserve">If &lt;1, 2, k&gt; and &lt;2, 1, -1&gt; are orthogonal, what is the value of k? </w:t>
      </w:r>
      <w:r w:rsidR="00157CBB">
        <w:rPr>
          <w:rFonts w:eastAsiaTheme="minorEastAsia"/>
        </w:rPr>
        <w:br/>
      </w:r>
      <w:r w:rsidR="00157CBB">
        <w:rPr>
          <w:rFonts w:eastAsiaTheme="minorEastAsia"/>
        </w:rPr>
        <w:br/>
      </w:r>
      <w:r w:rsidR="00B53963">
        <w:rPr>
          <w:rFonts w:eastAsiaTheme="minorEastAsia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B53963">
        <w:rPr>
          <w:rFonts w:eastAsiaTheme="minorEastAsia"/>
        </w:rPr>
        <w:t xml:space="preserve">= </w:t>
      </w:r>
      <w:r w:rsidR="00B53963">
        <w:t>2</w:t>
      </w:r>
      <w:r w:rsidR="00B53963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B53963">
        <w:t>- 3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B53963">
        <w:t xml:space="preserve"> </w:t>
      </w:r>
      <w:r w:rsidR="00B53963"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B53963">
        <w:rPr>
          <w:rFonts w:eastAsiaTheme="minorEastAsia"/>
        </w:rPr>
        <w:t xml:space="preserve">= </w:t>
      </w:r>
      <w:r w:rsidR="00B53963">
        <w:t>8</w:t>
      </w:r>
      <w:r w:rsidR="00B53963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B53963">
        <w:t>+ a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B53963">
        <w:t xml:space="preserve"> </w:t>
      </w:r>
      <w:r w:rsidR="00B53963">
        <w:rPr>
          <w:rFonts w:eastAsiaTheme="minorEastAsia"/>
        </w:rPr>
        <w:t xml:space="preserve">are parallel vectors, find the value of a. </w:t>
      </w:r>
    </w:p>
    <w:p w:rsidR="0074204D" w:rsidRDefault="0074204D" w:rsidP="00200254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Determine the projections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br/>
        <w:t xml:space="preserve">1.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9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+ 18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>- 19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1604A">
        <w:t xml:space="preserve">  </w:t>
      </w:r>
      <w:r w:rsidR="0081604A"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5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+ 6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1604A">
        <w:rPr>
          <w:rFonts w:eastAsiaTheme="minorEastAsia"/>
        </w:rPr>
        <w:br/>
      </w:r>
      <w:r w:rsidR="0081604A">
        <w:rPr>
          <w:rFonts w:eastAsiaTheme="minorEastAsia"/>
        </w:rPr>
        <w:lastRenderedPageBreak/>
        <w:t xml:space="preserve">2.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-12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- 8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>-+ 2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1604A">
        <w:t xml:space="preserve">  </w:t>
      </w:r>
      <w:r w:rsidR="0081604A"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19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+ 8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>- 20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1604A">
        <w:rPr>
          <w:rFonts w:eastAsiaTheme="minorEastAsia"/>
        </w:rPr>
        <w:br/>
        <w:t xml:space="preserve">3.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-5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- 10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>+ 11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81604A">
        <w:t xml:space="preserve">  </w:t>
      </w:r>
      <w:r w:rsidR="0081604A"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81604A">
        <w:rPr>
          <w:rFonts w:eastAsiaTheme="minorEastAsia"/>
        </w:rPr>
        <w:t xml:space="preserve">= </w:t>
      </w:r>
      <w:r w:rsidR="0081604A">
        <w:t>-19</w:t>
      </w:r>
      <w:r w:rsidR="0081604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81604A">
        <w:t>+ 16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1604A">
        <w:rPr>
          <w:rFonts w:eastAsiaTheme="minorEastAsia"/>
        </w:rPr>
        <w:t>- 15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8A1EC2" w:rsidRPr="008A1EC2" w:rsidRDefault="0081604A" w:rsidP="00181F06">
      <w:pPr>
        <w:tabs>
          <w:tab w:val="left" w:pos="6645"/>
        </w:tabs>
        <w:rPr>
          <w:rFonts w:eastAsiaTheme="minorEastAsia"/>
        </w:rPr>
      </w:pPr>
      <w:r>
        <w:rPr>
          <w:rFonts w:eastAsiaTheme="minorEastAsia"/>
        </w:rPr>
        <w:t xml:space="preserve">For the same vectors above, determine the projection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onto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sectPr w:rsidR="008A1EC2" w:rsidRPr="008A1EC2" w:rsidSect="00C1264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08" w:rsidRDefault="00F71508" w:rsidP="00A03251">
      <w:pPr>
        <w:spacing w:after="0" w:line="240" w:lineRule="auto"/>
      </w:pPr>
      <w:r>
        <w:separator/>
      </w:r>
    </w:p>
  </w:endnote>
  <w:endnote w:type="continuationSeparator" w:id="0">
    <w:p w:rsidR="00F71508" w:rsidRDefault="00F71508" w:rsidP="00A0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08" w:rsidRDefault="00F71508" w:rsidP="00A03251">
      <w:pPr>
        <w:spacing w:after="0" w:line="240" w:lineRule="auto"/>
      </w:pPr>
      <w:r>
        <w:separator/>
      </w:r>
    </w:p>
  </w:footnote>
  <w:footnote w:type="continuationSeparator" w:id="0">
    <w:p w:rsidR="00F71508" w:rsidRDefault="00F71508" w:rsidP="00A0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F3A08"/>
    <w:multiLevelType w:val="hybridMultilevel"/>
    <w:tmpl w:val="A334A6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B7"/>
    <w:rsid w:val="0001128A"/>
    <w:rsid w:val="00017475"/>
    <w:rsid w:val="0002072C"/>
    <w:rsid w:val="00037270"/>
    <w:rsid w:val="00041D96"/>
    <w:rsid w:val="0006098F"/>
    <w:rsid w:val="000616A3"/>
    <w:rsid w:val="00082885"/>
    <w:rsid w:val="00093653"/>
    <w:rsid w:val="000B7A98"/>
    <w:rsid w:val="000C7FB3"/>
    <w:rsid w:val="000D0107"/>
    <w:rsid w:val="000D327C"/>
    <w:rsid w:val="000E2EDB"/>
    <w:rsid w:val="00104AB1"/>
    <w:rsid w:val="0013786C"/>
    <w:rsid w:val="001553D2"/>
    <w:rsid w:val="00157CBB"/>
    <w:rsid w:val="0016390C"/>
    <w:rsid w:val="00181F06"/>
    <w:rsid w:val="001860A1"/>
    <w:rsid w:val="001A7866"/>
    <w:rsid w:val="001B3201"/>
    <w:rsid w:val="001C1135"/>
    <w:rsid w:val="001C3FA6"/>
    <w:rsid w:val="001F61C8"/>
    <w:rsid w:val="001F6BBD"/>
    <w:rsid w:val="00200254"/>
    <w:rsid w:val="00204173"/>
    <w:rsid w:val="00214834"/>
    <w:rsid w:val="0022750D"/>
    <w:rsid w:val="00230ECC"/>
    <w:rsid w:val="002425EC"/>
    <w:rsid w:val="002551E2"/>
    <w:rsid w:val="00273BF6"/>
    <w:rsid w:val="0028663D"/>
    <w:rsid w:val="00287372"/>
    <w:rsid w:val="002A0743"/>
    <w:rsid w:val="002B10F1"/>
    <w:rsid w:val="002C0F2C"/>
    <w:rsid w:val="002C5D59"/>
    <w:rsid w:val="002F6212"/>
    <w:rsid w:val="00314590"/>
    <w:rsid w:val="0031627A"/>
    <w:rsid w:val="00316703"/>
    <w:rsid w:val="003357DE"/>
    <w:rsid w:val="00342942"/>
    <w:rsid w:val="00374DE7"/>
    <w:rsid w:val="00387098"/>
    <w:rsid w:val="0039716F"/>
    <w:rsid w:val="003E20AA"/>
    <w:rsid w:val="003E7CF7"/>
    <w:rsid w:val="00412F3B"/>
    <w:rsid w:val="0041709C"/>
    <w:rsid w:val="00437DD5"/>
    <w:rsid w:val="00461253"/>
    <w:rsid w:val="004A0D7F"/>
    <w:rsid w:val="004A4464"/>
    <w:rsid w:val="004B04A9"/>
    <w:rsid w:val="004C00A0"/>
    <w:rsid w:val="004C653E"/>
    <w:rsid w:val="00532042"/>
    <w:rsid w:val="00557ABA"/>
    <w:rsid w:val="0056177F"/>
    <w:rsid w:val="005762E0"/>
    <w:rsid w:val="005768F0"/>
    <w:rsid w:val="0058193E"/>
    <w:rsid w:val="005A2073"/>
    <w:rsid w:val="005D0283"/>
    <w:rsid w:val="005E072D"/>
    <w:rsid w:val="005E7C5D"/>
    <w:rsid w:val="00622D0F"/>
    <w:rsid w:val="006620E0"/>
    <w:rsid w:val="006759A0"/>
    <w:rsid w:val="00686B34"/>
    <w:rsid w:val="006A26CA"/>
    <w:rsid w:val="006C5695"/>
    <w:rsid w:val="006D32AD"/>
    <w:rsid w:val="006F3632"/>
    <w:rsid w:val="00716AD8"/>
    <w:rsid w:val="00732B95"/>
    <w:rsid w:val="0074204D"/>
    <w:rsid w:val="00791B46"/>
    <w:rsid w:val="00794762"/>
    <w:rsid w:val="00795DAA"/>
    <w:rsid w:val="00795F10"/>
    <w:rsid w:val="007B1C09"/>
    <w:rsid w:val="007B4C66"/>
    <w:rsid w:val="007C3174"/>
    <w:rsid w:val="007E539A"/>
    <w:rsid w:val="007F25D5"/>
    <w:rsid w:val="0081604A"/>
    <w:rsid w:val="00816963"/>
    <w:rsid w:val="0081750D"/>
    <w:rsid w:val="0084629E"/>
    <w:rsid w:val="00896CA2"/>
    <w:rsid w:val="008A1EC2"/>
    <w:rsid w:val="008B2851"/>
    <w:rsid w:val="008B32A4"/>
    <w:rsid w:val="008D13B7"/>
    <w:rsid w:val="008D3B9D"/>
    <w:rsid w:val="008F6DAE"/>
    <w:rsid w:val="009072F3"/>
    <w:rsid w:val="0091183F"/>
    <w:rsid w:val="00920D35"/>
    <w:rsid w:val="00926345"/>
    <w:rsid w:val="00934E5B"/>
    <w:rsid w:val="00945C81"/>
    <w:rsid w:val="00946B16"/>
    <w:rsid w:val="009519BA"/>
    <w:rsid w:val="009675CA"/>
    <w:rsid w:val="00987F03"/>
    <w:rsid w:val="00996A64"/>
    <w:rsid w:val="009B4E37"/>
    <w:rsid w:val="009E5D8A"/>
    <w:rsid w:val="009F3D82"/>
    <w:rsid w:val="00A00588"/>
    <w:rsid w:val="00A01A84"/>
    <w:rsid w:val="00A03251"/>
    <w:rsid w:val="00A11845"/>
    <w:rsid w:val="00A2570C"/>
    <w:rsid w:val="00A47F6C"/>
    <w:rsid w:val="00A656BF"/>
    <w:rsid w:val="00A67BFB"/>
    <w:rsid w:val="00A715FE"/>
    <w:rsid w:val="00A77535"/>
    <w:rsid w:val="00A9569A"/>
    <w:rsid w:val="00AA60BB"/>
    <w:rsid w:val="00AA771E"/>
    <w:rsid w:val="00AC282A"/>
    <w:rsid w:val="00AC3445"/>
    <w:rsid w:val="00AC5C42"/>
    <w:rsid w:val="00AF6AB7"/>
    <w:rsid w:val="00B53963"/>
    <w:rsid w:val="00B606E3"/>
    <w:rsid w:val="00B65F2F"/>
    <w:rsid w:val="00B84EBB"/>
    <w:rsid w:val="00B93726"/>
    <w:rsid w:val="00B97301"/>
    <w:rsid w:val="00BA6CD5"/>
    <w:rsid w:val="00BB2F45"/>
    <w:rsid w:val="00C120D8"/>
    <w:rsid w:val="00C12647"/>
    <w:rsid w:val="00C21679"/>
    <w:rsid w:val="00C32751"/>
    <w:rsid w:val="00C51275"/>
    <w:rsid w:val="00C930D9"/>
    <w:rsid w:val="00C94F2A"/>
    <w:rsid w:val="00CC4E02"/>
    <w:rsid w:val="00CC6680"/>
    <w:rsid w:val="00CE21A0"/>
    <w:rsid w:val="00CE3769"/>
    <w:rsid w:val="00CF0988"/>
    <w:rsid w:val="00CF3B04"/>
    <w:rsid w:val="00D026C9"/>
    <w:rsid w:val="00D04435"/>
    <w:rsid w:val="00D212C8"/>
    <w:rsid w:val="00D30F56"/>
    <w:rsid w:val="00D42A5B"/>
    <w:rsid w:val="00D502A1"/>
    <w:rsid w:val="00D61D63"/>
    <w:rsid w:val="00D6787C"/>
    <w:rsid w:val="00D761D9"/>
    <w:rsid w:val="00E1047A"/>
    <w:rsid w:val="00E22E5E"/>
    <w:rsid w:val="00E22E73"/>
    <w:rsid w:val="00E35D6E"/>
    <w:rsid w:val="00E74FDF"/>
    <w:rsid w:val="00EA0B1E"/>
    <w:rsid w:val="00EA4598"/>
    <w:rsid w:val="00EA6CA9"/>
    <w:rsid w:val="00EB3A30"/>
    <w:rsid w:val="00ED6D68"/>
    <w:rsid w:val="00EE0BBA"/>
    <w:rsid w:val="00EE45F8"/>
    <w:rsid w:val="00EF3C93"/>
    <w:rsid w:val="00F2110B"/>
    <w:rsid w:val="00F33D2A"/>
    <w:rsid w:val="00F3675F"/>
    <w:rsid w:val="00F441B7"/>
    <w:rsid w:val="00F44C61"/>
    <w:rsid w:val="00F71508"/>
    <w:rsid w:val="00F735BC"/>
    <w:rsid w:val="00FA10F2"/>
    <w:rsid w:val="00FD6C0F"/>
    <w:rsid w:val="00FE70B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8373D-CB76-4AB5-8736-D1D03393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91B46"/>
    <w:rPr>
      <w:color w:val="808080"/>
    </w:rPr>
  </w:style>
  <w:style w:type="paragraph" w:styleId="ListParagraph">
    <w:name w:val="List Paragraph"/>
    <w:basedOn w:val="Normal"/>
    <w:uiPriority w:val="34"/>
    <w:qFormat/>
    <w:rsid w:val="000C7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51"/>
  </w:style>
  <w:style w:type="paragraph" w:styleId="Footer">
    <w:name w:val="footer"/>
    <w:basedOn w:val="Normal"/>
    <w:link w:val="FooterChar"/>
    <w:uiPriority w:val="99"/>
    <w:unhideWhenUsed/>
    <w:rsid w:val="00A03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9427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171</cp:revision>
  <dcterms:created xsi:type="dcterms:W3CDTF">2016-01-25T05:37:00Z</dcterms:created>
  <dcterms:modified xsi:type="dcterms:W3CDTF">2016-02-01T00:45:00Z</dcterms:modified>
</cp:coreProperties>
</file>